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tblInd w:w="-8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212522" w:rsidTr="00212522">
        <w:trPr>
          <w:trHeight w:val="13280"/>
        </w:trPr>
        <w:tc>
          <w:tcPr>
            <w:tcW w:w="10632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212522" w:rsidRDefault="00212522">
            <w:pPr>
              <w:spacing w:line="276" w:lineRule="auto"/>
              <w:ind w:left="621" w:right="-5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32"/>
                <w:lang w:eastAsia="en-US"/>
              </w:rPr>
              <w:t xml:space="preserve">                       </w:t>
            </w:r>
          </w:p>
          <w:tbl>
            <w:tblPr>
              <w:tblW w:w="10442" w:type="dxa"/>
              <w:tblInd w:w="82" w:type="dxa"/>
              <w:tblLook w:val="04A0" w:firstRow="1" w:lastRow="0" w:firstColumn="1" w:lastColumn="0" w:noHBand="0" w:noVBand="1"/>
            </w:tblPr>
            <w:tblGrid>
              <w:gridCol w:w="8316"/>
              <w:gridCol w:w="2126"/>
            </w:tblGrid>
            <w:tr w:rsidR="00212522" w:rsidTr="002421CF">
              <w:tc>
                <w:tcPr>
                  <w:tcW w:w="8316" w:type="dxa"/>
                  <w:hideMark/>
                </w:tcPr>
                <w:p w:rsidR="00212522" w:rsidRDefault="00212522">
                  <w:pPr>
                    <w:spacing w:line="276" w:lineRule="auto"/>
                    <w:ind w:left="34" w:right="-60"/>
                    <w:jc w:val="both"/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895350" cy="904875"/>
                        <wp:effectExtent l="19050" t="0" r="0" b="0"/>
                        <wp:docPr id="1" name="Рисунок 21" descr="Фирменный зна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Фирменный зна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           </w:t>
                  </w:r>
                  <w:r w:rsidR="002421CF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   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>Открытое Акционерное Общество</w:t>
                  </w:r>
                </w:p>
                <w:p w:rsidR="00212522" w:rsidRDefault="002421CF">
                  <w:pPr>
                    <w:spacing w:line="276" w:lineRule="auto"/>
                    <w:ind w:left="34" w:right="-60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                         </w:t>
                  </w:r>
                  <w:r w:rsidR="00212522"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                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       </w:t>
                  </w:r>
                  <w:r w:rsidR="00993BF4"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212522"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«</w:t>
                  </w:r>
                  <w:proofErr w:type="spellStart"/>
                  <w:r w:rsidR="00212522"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>Боринское</w:t>
                  </w:r>
                  <w:proofErr w:type="spellEnd"/>
                  <w:r w:rsidR="00212522"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>»</w:t>
                  </w:r>
                </w:p>
                <w:p w:rsidR="00212522" w:rsidRDefault="00212522">
                  <w:pPr>
                    <w:spacing w:line="276" w:lineRule="auto"/>
                    <w:ind w:left="34" w:right="-60"/>
                    <w:rPr>
                      <w:b/>
                      <w:sz w:val="32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                                          </w:t>
                  </w:r>
                  <w:r w:rsidR="002421CF"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>(ОАО «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>Боринское</w:t>
                  </w:r>
                  <w:proofErr w:type="spellEnd"/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>»)</w:t>
                  </w:r>
                </w:p>
              </w:tc>
              <w:tc>
                <w:tcPr>
                  <w:tcW w:w="2126" w:type="dxa"/>
                  <w:hideMark/>
                </w:tcPr>
                <w:p w:rsidR="00212522" w:rsidRDefault="008F5C43">
                  <w:pPr>
                    <w:spacing w:line="276" w:lineRule="auto"/>
                    <w:ind w:right="-5"/>
                    <w:rPr>
                      <w:b/>
                      <w:sz w:val="32"/>
                      <w:lang w:eastAsia="en-US"/>
                    </w:rPr>
                  </w:pPr>
                  <w:r>
                    <w:rPr>
                      <w:lang w:eastAsia="en-US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margin-left:34.65pt;margin-top:0;width:53.25pt;height:49.4pt;z-index:251658240;mso-position-horizontal-relative:text;mso-position-vertical-relative:text">
                        <v:imagedata r:id="rId7" o:title=""/>
                        <o:lock v:ext="edit" aspectratio="f"/>
                        <w10:wrap type="topAndBottom"/>
                      </v:shape>
                      <o:OLEObject Type="Embed" ProgID="Photoshop.Image.5" ShapeID="_x0000_s1026" DrawAspect="Content" ObjectID="_1564908470" r:id="rId8">
                        <o:FieldCodes>\s</o:FieldCodes>
                      </o:OLEObject>
                    </w:object>
                  </w:r>
                  <w:r w:rsidR="00212522">
                    <w:rPr>
                      <w:b/>
                      <w:sz w:val="32"/>
                      <w:lang w:eastAsia="en-US"/>
                    </w:rPr>
                    <w:t xml:space="preserve">         </w:t>
                  </w:r>
                </w:p>
              </w:tc>
            </w:tr>
          </w:tbl>
          <w:p w:rsidR="00212522" w:rsidRDefault="00212522">
            <w:pPr>
              <w:spacing w:line="276" w:lineRule="auto"/>
              <w:ind w:left="621" w:right="-5"/>
              <w:rPr>
                <w:b/>
                <w:sz w:val="32"/>
                <w:lang w:eastAsia="en-US"/>
              </w:rPr>
            </w:pPr>
          </w:p>
          <w:p w:rsidR="008F5C43" w:rsidRPr="008F5C43" w:rsidRDefault="008F5C43" w:rsidP="008F5C43">
            <w:pPr>
              <w:spacing w:line="276" w:lineRule="auto"/>
              <w:ind w:left="621" w:right="-5"/>
              <w:jc w:val="center"/>
              <w:rPr>
                <w:b/>
                <w:sz w:val="32"/>
                <w:lang w:eastAsia="en-US"/>
              </w:rPr>
            </w:pPr>
            <w:r w:rsidRPr="008F5C43">
              <w:rPr>
                <w:b/>
                <w:sz w:val="32"/>
                <w:lang w:eastAsia="en-US"/>
              </w:rPr>
              <w:object w:dxaOrig="1380" w:dyaOrig="1366">
                <v:shape id="_x0000_i1026" type="#_x0000_t75" style="width:81.75pt;height:28.5pt" o:ole="">
                  <v:imagedata r:id="rId9" o:title=""/>
                </v:shape>
                <o:OLEObject Type="Embed" ProgID="Word.Picture.8" ShapeID="_x0000_i1026" DrawAspect="Content" ObjectID="_1564908469" r:id="rId10"/>
              </w:object>
            </w:r>
            <w:r w:rsidRPr="008F5C43">
              <w:rPr>
                <w:b/>
                <w:sz w:val="32"/>
                <w:lang w:eastAsia="en-US"/>
              </w:rPr>
              <w:t>ООО “ИНТЕРМ”</w:t>
            </w:r>
          </w:p>
          <w:p w:rsidR="008F5C43" w:rsidRPr="008F5C43" w:rsidRDefault="008F5C43" w:rsidP="008F5C43">
            <w:pPr>
              <w:spacing w:line="276" w:lineRule="auto"/>
              <w:ind w:left="621" w:right="-5"/>
              <w:jc w:val="center"/>
              <w:rPr>
                <w:b/>
                <w:sz w:val="32"/>
                <w:lang w:eastAsia="en-US"/>
              </w:rPr>
            </w:pPr>
            <w:r w:rsidRPr="008F5C43">
              <w:rPr>
                <w:b/>
                <w:sz w:val="32"/>
                <w:lang w:eastAsia="en-US"/>
              </w:rPr>
              <w:t>Тел. (495) 773-52-99, моб. (925) 773-52-99,</w:t>
            </w:r>
          </w:p>
          <w:p w:rsidR="008F5C43" w:rsidRPr="008F5C43" w:rsidRDefault="008F5C43" w:rsidP="008F5C43">
            <w:pPr>
              <w:spacing w:line="276" w:lineRule="auto"/>
              <w:ind w:left="621" w:right="-5"/>
              <w:jc w:val="center"/>
              <w:rPr>
                <w:b/>
                <w:sz w:val="32"/>
                <w:lang w:eastAsia="en-US"/>
              </w:rPr>
            </w:pPr>
            <w:r w:rsidRPr="008F5C43">
              <w:rPr>
                <w:b/>
                <w:sz w:val="32"/>
                <w:lang w:val="en-US" w:eastAsia="en-US"/>
              </w:rPr>
              <w:t>e</w:t>
            </w:r>
            <w:r w:rsidRPr="008F5C43">
              <w:rPr>
                <w:b/>
                <w:sz w:val="32"/>
                <w:lang w:eastAsia="en-US"/>
              </w:rPr>
              <w:t>-</w:t>
            </w:r>
            <w:r w:rsidRPr="008F5C43">
              <w:rPr>
                <w:b/>
                <w:sz w:val="32"/>
                <w:lang w:val="en-US" w:eastAsia="en-US"/>
              </w:rPr>
              <w:t>mail</w:t>
            </w:r>
            <w:r w:rsidRPr="008F5C43">
              <w:rPr>
                <w:b/>
                <w:sz w:val="32"/>
                <w:lang w:eastAsia="en-US"/>
              </w:rPr>
              <w:t xml:space="preserve"> </w:t>
            </w:r>
            <w:hyperlink r:id="rId11" w:history="1">
              <w:r w:rsidRPr="008F5C43">
                <w:rPr>
                  <w:rStyle w:val="aa"/>
                  <w:b/>
                  <w:sz w:val="32"/>
                  <w:lang w:eastAsia="en-US"/>
                </w:rPr>
                <w:t>7735299@</w:t>
              </w:r>
              <w:r w:rsidRPr="008F5C43">
                <w:rPr>
                  <w:rStyle w:val="aa"/>
                  <w:b/>
                  <w:sz w:val="32"/>
                  <w:lang w:val="en-US" w:eastAsia="en-US"/>
                </w:rPr>
                <w:t>rambler</w:t>
              </w:r>
              <w:r w:rsidRPr="008F5C43">
                <w:rPr>
                  <w:rStyle w:val="aa"/>
                  <w:b/>
                  <w:sz w:val="32"/>
                  <w:lang w:eastAsia="en-US"/>
                </w:rPr>
                <w:t>.</w:t>
              </w:r>
              <w:proofErr w:type="spellStart"/>
              <w:r w:rsidRPr="008F5C43">
                <w:rPr>
                  <w:rStyle w:val="aa"/>
                  <w:b/>
                  <w:sz w:val="32"/>
                  <w:lang w:val="en-US" w:eastAsia="en-US"/>
                </w:rPr>
                <w:t>ru</w:t>
              </w:r>
              <w:proofErr w:type="spellEnd"/>
            </w:hyperlink>
            <w:r w:rsidRPr="008F5C43">
              <w:rPr>
                <w:b/>
                <w:sz w:val="32"/>
                <w:lang w:eastAsia="en-US"/>
              </w:rPr>
              <w:t xml:space="preserve"> , сайт: </w:t>
            </w:r>
            <w:proofErr w:type="spellStart"/>
            <w:r w:rsidRPr="008F5C43">
              <w:rPr>
                <w:b/>
                <w:sz w:val="32"/>
                <w:lang w:val="en-US" w:eastAsia="en-US"/>
              </w:rPr>
              <w:t>intermgaz</w:t>
            </w:r>
            <w:proofErr w:type="spellEnd"/>
            <w:r w:rsidRPr="008F5C43">
              <w:rPr>
                <w:b/>
                <w:sz w:val="32"/>
                <w:lang w:eastAsia="en-US"/>
              </w:rPr>
              <w:t>.</w:t>
            </w:r>
            <w:r w:rsidRPr="008F5C43">
              <w:rPr>
                <w:b/>
                <w:sz w:val="32"/>
                <w:lang w:val="en-US" w:eastAsia="en-US"/>
              </w:rPr>
              <w:t>com</w:t>
            </w:r>
          </w:p>
          <w:p w:rsidR="00212522" w:rsidRPr="008F5C43" w:rsidRDefault="00212522">
            <w:pPr>
              <w:spacing w:line="276" w:lineRule="auto"/>
              <w:ind w:left="621" w:right="-5"/>
              <w:rPr>
                <w:b/>
                <w:sz w:val="32"/>
                <w:lang w:eastAsia="en-US"/>
              </w:rPr>
            </w:pPr>
          </w:p>
          <w:p w:rsidR="00212522" w:rsidRPr="008F5C43" w:rsidRDefault="00212522">
            <w:pPr>
              <w:spacing w:line="276" w:lineRule="auto"/>
              <w:ind w:right="-5"/>
              <w:jc w:val="center"/>
              <w:rPr>
                <w:b/>
                <w:sz w:val="32"/>
                <w:lang w:eastAsia="en-US"/>
              </w:rPr>
            </w:pPr>
          </w:p>
          <w:p w:rsidR="0021252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szCs w:val="36"/>
                <w:lang w:eastAsia="en-US"/>
              </w:rPr>
            </w:pPr>
            <w:r>
              <w:rPr>
                <w:rFonts w:ascii="Arial" w:hAnsi="Arial" w:cs="Arial"/>
                <w:szCs w:val="36"/>
                <w:lang w:eastAsia="en-US"/>
              </w:rPr>
              <w:t>АППАРАТ</w:t>
            </w:r>
          </w:p>
          <w:p w:rsidR="00212522" w:rsidRDefault="00212522">
            <w:pPr>
              <w:pStyle w:val="4"/>
              <w:spacing w:line="276" w:lineRule="auto"/>
              <w:ind w:left="87" w:right="-5"/>
              <w:jc w:val="center"/>
              <w:rPr>
                <w:rFonts w:ascii="Arial" w:hAnsi="Arial" w:cs="Arial"/>
                <w:sz w:val="36"/>
                <w:szCs w:val="36"/>
                <w:lang w:eastAsia="en-US"/>
              </w:rPr>
            </w:pPr>
            <w:r>
              <w:rPr>
                <w:rFonts w:ascii="Arial" w:hAnsi="Arial" w:cs="Arial"/>
                <w:sz w:val="36"/>
                <w:szCs w:val="36"/>
                <w:lang w:eastAsia="en-US"/>
              </w:rPr>
              <w:t>от</w:t>
            </w:r>
            <w:r w:rsidR="008B17B8">
              <w:rPr>
                <w:rFonts w:ascii="Arial" w:hAnsi="Arial" w:cs="Arial"/>
                <w:sz w:val="36"/>
                <w:szCs w:val="36"/>
                <w:lang w:eastAsia="en-US"/>
              </w:rPr>
              <w:t>о</w:t>
            </w:r>
            <w:r>
              <w:rPr>
                <w:rFonts w:ascii="Arial" w:hAnsi="Arial" w:cs="Arial"/>
                <w:sz w:val="36"/>
                <w:szCs w:val="36"/>
                <w:lang w:eastAsia="en-US"/>
              </w:rPr>
              <w:t>пительный газовый</w:t>
            </w:r>
          </w:p>
          <w:p w:rsidR="0021252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szCs w:val="36"/>
                <w:lang w:eastAsia="en-US"/>
              </w:rPr>
            </w:pPr>
            <w:r>
              <w:rPr>
                <w:rFonts w:ascii="Arial" w:hAnsi="Arial" w:cs="Arial"/>
                <w:szCs w:val="36"/>
                <w:lang w:eastAsia="en-US"/>
              </w:rPr>
              <w:t xml:space="preserve">с водяным контуром  </w:t>
            </w:r>
          </w:p>
          <w:p w:rsidR="0021252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szCs w:val="36"/>
                <w:lang w:eastAsia="en-US"/>
              </w:rPr>
            </w:pPr>
          </w:p>
          <w:p w:rsidR="0021252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szCs w:val="36"/>
                <w:lang w:eastAsia="en-US"/>
              </w:rPr>
            </w:pPr>
            <w:r>
              <w:rPr>
                <w:rFonts w:ascii="Arial" w:hAnsi="Arial" w:cs="Arial"/>
                <w:szCs w:val="36"/>
                <w:lang w:eastAsia="en-US"/>
              </w:rPr>
              <w:t>АОГВ</w:t>
            </w:r>
          </w:p>
          <w:p w:rsidR="00212522" w:rsidRDefault="00212522" w:rsidP="00212522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en-US"/>
              </w:rPr>
            </w:pPr>
          </w:p>
          <w:p w:rsidR="00212522" w:rsidRPr="00212522" w:rsidRDefault="00212522" w:rsidP="00212522">
            <w:pPr>
              <w:jc w:val="center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  <w:r w:rsidRPr="00212522">
              <w:rPr>
                <w:rFonts w:ascii="Arial" w:hAnsi="Arial" w:cs="Arial"/>
                <w:b/>
                <w:sz w:val="36"/>
                <w:szCs w:val="36"/>
                <w:lang w:eastAsia="en-US"/>
              </w:rPr>
              <w:t>ГОСТ 20219</w:t>
            </w:r>
          </w:p>
          <w:p w:rsidR="00212522" w:rsidRDefault="00212522" w:rsidP="00212522">
            <w:pPr>
              <w:jc w:val="center"/>
              <w:rPr>
                <w:lang w:eastAsia="en-US"/>
              </w:rPr>
            </w:pPr>
          </w:p>
          <w:p w:rsidR="0021252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eastAsia="en-US"/>
              </w:rPr>
              <w:t xml:space="preserve">П А С П О Р Т </w:t>
            </w:r>
            <w:r w:rsidR="00E00CAD">
              <w:rPr>
                <w:rFonts w:ascii="Arial" w:hAnsi="Arial" w:cs="Arial"/>
                <w:b/>
                <w:sz w:val="36"/>
                <w:szCs w:val="36"/>
                <w:lang w:eastAsia="en-US"/>
              </w:rPr>
              <w:t xml:space="preserve">  </w:t>
            </w:r>
            <w:r>
              <w:rPr>
                <w:rFonts w:ascii="Arial" w:hAnsi="Arial" w:cs="Arial"/>
                <w:b/>
                <w:sz w:val="36"/>
                <w:szCs w:val="36"/>
                <w:lang w:eastAsia="en-US"/>
              </w:rPr>
              <w:t>и</w:t>
            </w:r>
          </w:p>
          <w:p w:rsidR="0021252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eastAsia="en-US"/>
              </w:rPr>
              <w:t>РУКОВОДСТВО по ЭКСПЛУАТАЦИИ</w:t>
            </w:r>
          </w:p>
          <w:p w:rsidR="0021252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</w:p>
          <w:p w:rsidR="0021252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eastAsia="en-US"/>
              </w:rPr>
              <w:t>ИС – 129. 00. 00 РЭ</w:t>
            </w:r>
          </w:p>
          <w:p w:rsidR="00212522" w:rsidRDefault="00212522">
            <w:pPr>
              <w:spacing w:line="276" w:lineRule="auto"/>
              <w:ind w:right="-5"/>
              <w:jc w:val="center"/>
              <w:rPr>
                <w:b/>
                <w:sz w:val="40"/>
                <w:lang w:eastAsia="en-US"/>
              </w:rPr>
            </w:pPr>
          </w:p>
          <w:p w:rsidR="00212522" w:rsidRDefault="00E00CAD" w:rsidP="002421CF">
            <w:pPr>
              <w:spacing w:line="276" w:lineRule="auto"/>
              <w:ind w:right="34"/>
              <w:jc w:val="center"/>
              <w:rPr>
                <w:rFonts w:ascii="Arial Black" w:hAnsi="Arial Black" w:cs="Arial"/>
                <w:sz w:val="32"/>
                <w:lang w:eastAsia="en-US"/>
              </w:rPr>
            </w:pPr>
            <w:r>
              <w:rPr>
                <w:rFonts w:ascii="Arial Black" w:hAnsi="Arial Black" w:cs="Arial"/>
                <w:noProof/>
                <w:sz w:val="32"/>
              </w:rPr>
              <w:drawing>
                <wp:inline distT="0" distB="0" distL="0" distR="0">
                  <wp:extent cx="762666" cy="720000"/>
                  <wp:effectExtent l="19050" t="0" r="0" b="0"/>
                  <wp:docPr id="13" name="Рисунок 12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522" w:rsidRDefault="00212522">
            <w:pPr>
              <w:spacing w:line="276" w:lineRule="auto"/>
              <w:ind w:left="621"/>
              <w:rPr>
                <w:lang w:eastAsia="en-US"/>
              </w:rPr>
            </w:pPr>
            <w:bookmarkStart w:id="0" w:name="_GoBack"/>
            <w:bookmarkEnd w:id="0"/>
          </w:p>
          <w:p w:rsidR="00212522" w:rsidRDefault="00212522">
            <w:pPr>
              <w:spacing w:line="276" w:lineRule="auto"/>
              <w:ind w:left="621" w:right="-1617"/>
              <w:rPr>
                <w:rFonts w:ascii="Arial" w:hAnsi="Arial" w:cs="Arial"/>
                <w:b/>
                <w:color w:val="0000FF"/>
                <w:sz w:val="32"/>
                <w:szCs w:val="32"/>
                <w:lang w:eastAsia="en-US"/>
              </w:rPr>
            </w:pPr>
            <w:r>
              <w:rPr>
                <w:b/>
                <w:sz w:val="40"/>
                <w:lang w:eastAsia="en-US"/>
              </w:rPr>
              <w:t xml:space="preserve">                         </w:t>
            </w:r>
            <w:r>
              <w:rPr>
                <w:rFonts w:ascii="Arial" w:hAnsi="Arial" w:cs="Arial"/>
                <w:b/>
                <w:sz w:val="32"/>
                <w:szCs w:val="32"/>
                <w:lang w:eastAsia="en-US"/>
              </w:rPr>
              <w:t>Товар сертифицирован</w:t>
            </w:r>
          </w:p>
          <w:p w:rsidR="00212522" w:rsidRDefault="00212522">
            <w:pPr>
              <w:spacing w:line="276" w:lineRule="auto"/>
              <w:ind w:left="621" w:right="-1617"/>
              <w:rPr>
                <w:b/>
                <w:sz w:val="24"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</w:p>
          <w:p w:rsidR="00212522" w:rsidRDefault="00212522">
            <w:pPr>
              <w:spacing w:line="276" w:lineRule="auto"/>
              <w:ind w:left="34" w:right="-5"/>
              <w:rPr>
                <w:rFonts w:ascii="Arial" w:hAnsi="Arial" w:cs="Arial"/>
                <w:b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eastAsia="en-US"/>
              </w:rPr>
              <w:t xml:space="preserve">                                                    </w:t>
            </w:r>
          </w:p>
          <w:p w:rsidR="00212522" w:rsidRDefault="00212522">
            <w:pPr>
              <w:spacing w:line="276" w:lineRule="auto"/>
              <w:ind w:left="621" w:right="-5"/>
              <w:jc w:val="center"/>
              <w:rPr>
                <w:rFonts w:ascii="Arial" w:hAnsi="Arial" w:cs="Arial"/>
                <w:b/>
                <w:sz w:val="28"/>
                <w:szCs w:val="28"/>
                <w:lang w:eastAsia="en-US"/>
              </w:rPr>
            </w:pPr>
          </w:p>
          <w:p w:rsidR="00E00CAD" w:rsidRDefault="00E00CAD">
            <w:pPr>
              <w:spacing w:line="276" w:lineRule="auto"/>
              <w:ind w:right="-5"/>
              <w:jc w:val="center"/>
              <w:rPr>
                <w:rFonts w:ascii="Arial" w:hAnsi="Arial" w:cs="Arial"/>
                <w:b/>
                <w:sz w:val="28"/>
                <w:szCs w:val="28"/>
                <w:lang w:eastAsia="en-US"/>
              </w:rPr>
            </w:pPr>
          </w:p>
          <w:p w:rsidR="00212522" w:rsidRDefault="00212522" w:rsidP="00E00CAD">
            <w:pPr>
              <w:spacing w:line="276" w:lineRule="auto"/>
              <w:ind w:right="-5"/>
              <w:jc w:val="center"/>
              <w:rPr>
                <w:rFonts w:ascii="Arial" w:hAnsi="Arial" w:cs="Arial"/>
                <w:b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eastAsia="en-US"/>
              </w:rPr>
              <w:t>г. Липецк</w:t>
            </w:r>
          </w:p>
          <w:p w:rsidR="00212522" w:rsidRDefault="00212522">
            <w:pPr>
              <w:spacing w:line="276" w:lineRule="auto"/>
              <w:ind w:right="-5"/>
              <w:jc w:val="center"/>
              <w:rPr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5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</w:tbl>
    <w:p w:rsidR="00212522" w:rsidRDefault="00212522" w:rsidP="00212522">
      <w:pPr>
        <w:pStyle w:val="5"/>
        <w:ind w:right="-5"/>
        <w:jc w:val="center"/>
      </w:pPr>
    </w:p>
    <w:p w:rsidR="00212522" w:rsidRDefault="00212522" w:rsidP="00212522"/>
    <w:p w:rsidR="00212522" w:rsidRDefault="00212522" w:rsidP="00212522">
      <w:pPr>
        <w:pStyle w:val="5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СОДЕРЖАНИЕ</w:t>
      </w: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Введение</w:t>
      </w: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 Общие указания</w:t>
      </w: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 Назначение</w:t>
      </w: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3. Технические характеристики</w:t>
      </w: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4. Комплектность</w:t>
      </w: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4А. Перечень устанавливаемых на котел устройств </w:t>
      </w: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управления и автоматической защиты.</w:t>
      </w: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 Устройство и принцип работы</w:t>
      </w: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 Размещение и монтаж</w:t>
      </w: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 Указание мер безопасности</w:t>
      </w: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 Подготовка аппарата к работе и порядок работы.</w:t>
      </w: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 Техническое обслуживание</w:t>
      </w: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10. Возможные неисправности и способы их устранения.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212522">
        <w:rPr>
          <w:rFonts w:ascii="Arial" w:hAnsi="Arial"/>
          <w:b/>
          <w:sz w:val="24"/>
        </w:rPr>
        <w:t>. Транспортирование и хранение.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12</w:t>
      </w:r>
      <w:r w:rsidR="00212522">
        <w:rPr>
          <w:rFonts w:ascii="Arial" w:hAnsi="Arial"/>
          <w:b/>
          <w:sz w:val="24"/>
        </w:rPr>
        <w:t>. Утилизация.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212522">
        <w:rPr>
          <w:rFonts w:ascii="Arial" w:hAnsi="Arial"/>
          <w:b/>
          <w:sz w:val="24"/>
        </w:rPr>
        <w:t>. Гарантии изготовителя /поставщика/.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14</w:t>
      </w:r>
      <w:r w:rsidR="00212522">
        <w:rPr>
          <w:rFonts w:ascii="Arial" w:hAnsi="Arial"/>
          <w:b/>
          <w:sz w:val="24"/>
        </w:rPr>
        <w:t>. Сведения о рекламациях.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15</w:t>
      </w:r>
      <w:r w:rsidR="00212522">
        <w:rPr>
          <w:rFonts w:ascii="Arial" w:hAnsi="Arial"/>
          <w:b/>
          <w:sz w:val="24"/>
        </w:rPr>
        <w:t>. Свидетельство об установке</w:t>
      </w:r>
    </w:p>
    <w:p w:rsidR="00B86330" w:rsidRDefault="005456A9" w:rsidP="00B86330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16</w:t>
      </w:r>
      <w:r w:rsidR="00B86330">
        <w:rPr>
          <w:rFonts w:ascii="Arial" w:hAnsi="Arial"/>
          <w:b/>
          <w:sz w:val="24"/>
        </w:rPr>
        <w:t>. Свидетельство о приемке.</w:t>
      </w:r>
    </w:p>
    <w:p w:rsidR="00B86330" w:rsidRDefault="005456A9" w:rsidP="00B86330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17</w:t>
      </w:r>
      <w:r w:rsidR="00B86330">
        <w:rPr>
          <w:rFonts w:ascii="Arial" w:hAnsi="Arial"/>
          <w:b/>
          <w:sz w:val="24"/>
        </w:rPr>
        <w:t>. Свидетельство о консервации и упаковке.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</w:t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</w:t>
      </w:r>
      <w:r>
        <w:rPr>
          <w:rFonts w:ascii="Arial" w:hAnsi="Arial"/>
          <w:b/>
          <w:sz w:val="24"/>
          <w:u w:val="single"/>
        </w:rPr>
        <w:t xml:space="preserve">В Н И М А Н И </w:t>
      </w:r>
      <w:proofErr w:type="gramStart"/>
      <w:r>
        <w:rPr>
          <w:rFonts w:ascii="Arial" w:hAnsi="Arial"/>
          <w:b/>
          <w:sz w:val="24"/>
          <w:u w:val="single"/>
        </w:rPr>
        <w:t>Е !</w:t>
      </w:r>
      <w:proofErr w:type="gramEnd"/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212522" w:rsidRDefault="00212522" w:rsidP="00212522">
      <w:pPr>
        <w:ind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В связи с тем, что предприятие постоянно работает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над совершенствованием конструкции аппаратов возможны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незначительные изменения конструкции, не отраженные в </w:t>
      </w:r>
    </w:p>
    <w:p w:rsidR="00212522" w:rsidRDefault="00212522" w:rsidP="00212522">
      <w:pPr>
        <w:ind w:right="-105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данном паспорте.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</w:t>
      </w:r>
    </w:p>
    <w:p w:rsidR="00446D8B" w:rsidRDefault="00446D8B" w:rsidP="00212522">
      <w:pPr>
        <w:ind w:right="-5"/>
        <w:jc w:val="right"/>
        <w:rPr>
          <w:rFonts w:ascii="Arial" w:hAnsi="Arial"/>
          <w:b/>
        </w:rPr>
      </w:pPr>
    </w:p>
    <w:p w:rsidR="00446D8B" w:rsidRDefault="00446D8B" w:rsidP="00212522">
      <w:pPr>
        <w:ind w:right="-5"/>
        <w:jc w:val="right"/>
        <w:rPr>
          <w:rFonts w:ascii="Arial" w:hAnsi="Arial"/>
          <w:b/>
        </w:rPr>
      </w:pP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B86330" w:rsidRDefault="00B86330" w:rsidP="00212522">
      <w:pPr>
        <w:ind w:right="-5"/>
        <w:jc w:val="both"/>
        <w:rPr>
          <w:rFonts w:ascii="Arial" w:hAnsi="Arial"/>
          <w:b/>
          <w:sz w:val="24"/>
        </w:rPr>
      </w:pPr>
    </w:p>
    <w:p w:rsidR="00B86330" w:rsidRDefault="00B86330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ВВЕДЕНИЕ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Настоящий паспорт содержит описание конструкции, принцип действия, правила монтажа, обслуживания и другие сведения, необходимые для правильной эк</w:t>
      </w:r>
      <w:r w:rsidR="00B15AE7">
        <w:rPr>
          <w:rFonts w:ascii="Arial" w:hAnsi="Arial"/>
          <w:b/>
          <w:sz w:val="24"/>
        </w:rPr>
        <w:t>сплуатации аппарата отопитель</w:t>
      </w:r>
      <w:r>
        <w:rPr>
          <w:rFonts w:ascii="Arial" w:hAnsi="Arial"/>
          <w:b/>
          <w:sz w:val="24"/>
        </w:rPr>
        <w:t>ног</w:t>
      </w:r>
      <w:r w:rsidR="00B15AE7">
        <w:rPr>
          <w:rFonts w:ascii="Arial" w:hAnsi="Arial"/>
          <w:b/>
          <w:sz w:val="24"/>
        </w:rPr>
        <w:t>о газового с водяным контуром АО</w:t>
      </w:r>
      <w:r>
        <w:rPr>
          <w:rFonts w:ascii="Arial" w:hAnsi="Arial"/>
          <w:b/>
          <w:sz w:val="24"/>
        </w:rPr>
        <w:t>ГВ /далее аппарата/.</w:t>
      </w:r>
    </w:p>
    <w:p w:rsidR="00212522" w:rsidRDefault="00212522" w:rsidP="00212522">
      <w:pPr>
        <w:ind w:left="-567" w:right="-143"/>
        <w:jc w:val="both"/>
        <w:rPr>
          <w:rFonts w:ascii="Arial" w:hAnsi="Arial" w:cs="Arial"/>
          <w:b/>
          <w:sz w:val="24"/>
          <w:szCs w:val="24"/>
        </w:rPr>
      </w:pPr>
    </w:p>
    <w:p w:rsidR="00212522" w:rsidRDefault="00212522" w:rsidP="00212522">
      <w:pPr>
        <w:ind w:left="-540" w:right="-185"/>
        <w:jc w:val="center"/>
        <w:rPr>
          <w:rFonts w:ascii="Arial" w:hAnsi="Arial" w:cs="Arial"/>
          <w:b/>
          <w:sz w:val="24"/>
          <w:szCs w:val="24"/>
        </w:rPr>
      </w:pPr>
    </w:p>
    <w:p w:rsidR="00212522" w:rsidRDefault="00212522" w:rsidP="00212522">
      <w:pPr>
        <w:ind w:left="-540" w:right="-18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  ОБЩИЕ УКАЗАНИЯ</w:t>
      </w:r>
    </w:p>
    <w:p w:rsidR="00212522" w:rsidRDefault="00212522" w:rsidP="00212522">
      <w:pPr>
        <w:ind w:left="-540" w:right="-185"/>
        <w:jc w:val="center"/>
        <w:rPr>
          <w:rFonts w:ascii="Arial" w:hAnsi="Arial" w:cs="Arial"/>
          <w:b/>
          <w:sz w:val="24"/>
          <w:szCs w:val="24"/>
        </w:rPr>
      </w:pPr>
    </w:p>
    <w:p w:rsidR="00212522" w:rsidRDefault="00212522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1.1. При покупке проверьте комплектность и товарный вид. После продажи аппарата завод изготовитель не принимает претензии по некомплектности, товарному виду и механическим повреждениям.</w:t>
      </w:r>
    </w:p>
    <w:p w:rsidR="00212522" w:rsidRDefault="00212522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1.2. Требуйте заполнения торгующей организацией свидетельства о продаже и талонов на гарантийный ремонт.</w:t>
      </w:r>
    </w:p>
    <w:p w:rsidR="00212522" w:rsidRDefault="00212522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1.3. Перед эксплуатацией аппарата внимательно ознакомьтесь с правилами и рекомендациями, изложенными в настоящем руководстве.</w:t>
      </w:r>
    </w:p>
    <w:p w:rsidR="00212522" w:rsidRDefault="00212522" w:rsidP="00936C1A">
      <w:pPr>
        <w:ind w:left="-142" w:right="-144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6225" cy="2190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4"/>
        </w:rPr>
        <w:t>1.4. Инструктаж владельца, пуск аппарата в работу, техническое обслуживание, устранение неисправностей, техническое диагностирование, ремонт газопроводов  производятся эксплуатационной специализированной организацией газового хозяйства или  организацией, выполняющей ее функции.</w:t>
      </w:r>
    </w:p>
    <w:p w:rsidR="00212522" w:rsidRDefault="00212522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1.5. Ремонт  и наблюдение за системой отопления производятся владельцем аппарата.</w:t>
      </w:r>
    </w:p>
    <w:p w:rsidR="00212522" w:rsidRDefault="00212522" w:rsidP="00936C1A">
      <w:pPr>
        <w:ind w:left="-142" w:right="-143"/>
        <w:rPr>
          <w:rFonts w:ascii="Arial" w:hAnsi="Arial" w:cs="Arial"/>
          <w:b/>
          <w:sz w:val="24"/>
          <w:szCs w:val="24"/>
        </w:rPr>
      </w:pPr>
    </w:p>
    <w:p w:rsidR="00212522" w:rsidRDefault="00212522" w:rsidP="00936C1A">
      <w:pPr>
        <w:pStyle w:val="a3"/>
        <w:ind w:left="-142"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ВНИМАНИЕ!</w:t>
      </w:r>
    </w:p>
    <w:p w:rsidR="00212522" w:rsidRDefault="00212522" w:rsidP="00936C1A">
      <w:pPr>
        <w:pStyle w:val="a3"/>
        <w:ind w:left="-142" w:right="-143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7675" cy="3524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Не допускается использование аппарата для прямого подогрева сетевой водопроводной воды посредством ее пропускания через теплообменник аппарата. Это приведет к выходу аппарата из строя из-за возникновения снижающих  теплоотвод отложений /накипи/ на стенках теплообменника  /прогорание теплообменника/. Утечки отопительной воды через уплотнение кранов, насоса и соединения </w:t>
      </w:r>
      <w:proofErr w:type="gramStart"/>
      <w:r>
        <w:rPr>
          <w:rFonts w:ascii="Arial" w:hAnsi="Arial" w:cs="Arial"/>
        </w:rPr>
        <w:t>трубопровода  необходимо</w:t>
      </w:r>
      <w:proofErr w:type="gramEnd"/>
      <w:r>
        <w:rPr>
          <w:rFonts w:ascii="Arial" w:hAnsi="Arial" w:cs="Arial"/>
        </w:rPr>
        <w:t xml:space="preserve"> незамедлительно ликвидировать, так как  частый  долив свежей водопроводной воды в отопительную систему по вышеуказанной причине не желателен!</w:t>
      </w:r>
    </w:p>
    <w:p w:rsidR="00212522" w:rsidRDefault="00212522" w:rsidP="00936C1A">
      <w:pPr>
        <w:pStyle w:val="a3"/>
        <w:ind w:left="-142" w:right="-143"/>
        <w:rPr>
          <w:rFonts w:ascii="Arial" w:hAnsi="Arial" w:cs="Arial"/>
        </w:rPr>
      </w:pPr>
      <w:r>
        <w:rPr>
          <w:rFonts w:ascii="Arial" w:hAnsi="Arial" w:cs="Arial"/>
        </w:rPr>
        <w:t xml:space="preserve">     Воду в системе отопления рекомендуется менять не чаще 1 раза в год.</w:t>
      </w:r>
    </w:p>
    <w:p w:rsidR="00212522" w:rsidRDefault="00212522" w:rsidP="00936C1A">
      <w:pPr>
        <w:ind w:left="-142" w:right="-143"/>
        <w:jc w:val="both"/>
        <w:rPr>
          <w:rFonts w:ascii="Arial" w:hAnsi="Arial" w:cs="Arial"/>
          <w:b/>
          <w:sz w:val="24"/>
          <w:szCs w:val="24"/>
        </w:rPr>
      </w:pP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2 </w:t>
      </w:r>
      <w:r w:rsidR="00212522">
        <w:rPr>
          <w:rFonts w:ascii="Arial" w:hAnsi="Arial"/>
          <w:b/>
          <w:sz w:val="24"/>
        </w:rPr>
        <w:t xml:space="preserve"> НАЗНАЧЕНИЕ</w:t>
      </w: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212522">
        <w:rPr>
          <w:rFonts w:ascii="Arial" w:hAnsi="Arial"/>
          <w:b/>
          <w:sz w:val="24"/>
        </w:rPr>
        <w:t>Аппарат предназначен для теплоснабжения жилых помещений и зданий коммунально-бытов</w:t>
      </w:r>
      <w:r w:rsidR="00B86330">
        <w:rPr>
          <w:rFonts w:ascii="Arial" w:hAnsi="Arial"/>
          <w:b/>
          <w:sz w:val="24"/>
        </w:rPr>
        <w:t>ого назначения</w:t>
      </w:r>
      <w:r w:rsidR="002421CF">
        <w:rPr>
          <w:rFonts w:ascii="Arial" w:hAnsi="Arial"/>
          <w:b/>
          <w:sz w:val="24"/>
        </w:rPr>
        <w:t>, оборудованных системами водяного отопления.</w:t>
      </w:r>
      <w:r w:rsidR="00212522">
        <w:rPr>
          <w:rFonts w:ascii="Arial" w:hAnsi="Arial"/>
          <w:b/>
          <w:sz w:val="24"/>
        </w:rPr>
        <w:t xml:space="preserve"> </w:t>
      </w: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212522">
        <w:rPr>
          <w:rFonts w:ascii="Arial" w:hAnsi="Arial"/>
          <w:b/>
          <w:sz w:val="24"/>
        </w:rPr>
        <w:t xml:space="preserve">Аппарат предназначен для постоянной работы </w:t>
      </w:r>
      <w:proofErr w:type="gramStart"/>
      <w:r w:rsidR="00212522">
        <w:rPr>
          <w:rFonts w:ascii="Arial" w:hAnsi="Arial"/>
          <w:b/>
          <w:sz w:val="24"/>
        </w:rPr>
        <w:t>на  природном</w:t>
      </w:r>
      <w:proofErr w:type="gramEnd"/>
      <w:r w:rsidR="00212522">
        <w:rPr>
          <w:rFonts w:ascii="Arial" w:hAnsi="Arial"/>
          <w:b/>
          <w:sz w:val="24"/>
        </w:rPr>
        <w:t xml:space="preserve"> газе по </w:t>
      </w: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ГОСТ 5542-87.</w:t>
      </w: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212522">
        <w:rPr>
          <w:rFonts w:ascii="Arial" w:hAnsi="Arial"/>
          <w:b/>
          <w:sz w:val="24"/>
        </w:rPr>
        <w:t xml:space="preserve">Аппарат изготовлен в климатическом исполнении УХЛ, категории 4,2 по ГОСТ 15150-69. </w:t>
      </w: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Пример записи обозначения аппарата АОГВ – 23,2 -1 при заказе:</w:t>
      </w:r>
    </w:p>
    <w:p w:rsidR="00212522" w:rsidRDefault="00212522" w:rsidP="002421CF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АОГВ – 23,2-1 </w:t>
      </w:r>
      <w:r w:rsidR="002421CF">
        <w:rPr>
          <w:rFonts w:ascii="Arial" w:hAnsi="Arial"/>
          <w:b/>
          <w:sz w:val="24"/>
        </w:rPr>
        <w:t xml:space="preserve">   ГОСТ 20219,  ИС – 129.00.00-2, в зависимости от исполнения аппарата и его присоединительных размеров (смотреть таблицу на рис.2).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3</w:t>
      </w:r>
    </w:p>
    <w:p w:rsidR="002338F8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                                  </w:t>
      </w:r>
    </w:p>
    <w:p w:rsidR="00212522" w:rsidRDefault="00212522" w:rsidP="002338F8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    ТЕХНИЧЕСКИЕ    ХАРАКТЕРИСТИКИ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Технические данные, основные параметры и характеристики приведены в таблице 1.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Таблица 1 .</w:t>
      </w:r>
    </w:p>
    <w:tbl>
      <w:tblPr>
        <w:tblW w:w="9855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98"/>
        <w:gridCol w:w="1619"/>
        <w:gridCol w:w="9"/>
        <w:gridCol w:w="1610"/>
        <w:gridCol w:w="1619"/>
      </w:tblGrid>
      <w:tr w:rsidR="00212522" w:rsidTr="00212522">
        <w:trPr>
          <w:cantSplit/>
          <w:trHeight w:val="315"/>
        </w:trPr>
        <w:tc>
          <w:tcPr>
            <w:tcW w:w="499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Наименование  параметра или размера</w:t>
            </w:r>
          </w:p>
        </w:tc>
        <w:tc>
          <w:tcPr>
            <w:tcW w:w="485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Величина</w:t>
            </w:r>
          </w:p>
        </w:tc>
      </w:tr>
      <w:tr w:rsidR="00212522" w:rsidTr="00212522">
        <w:trPr>
          <w:cantSplit/>
          <w:trHeight w:val="225"/>
        </w:trPr>
        <w:tc>
          <w:tcPr>
            <w:tcW w:w="499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16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АОГВ-11,6-1</w:t>
            </w:r>
          </w:p>
        </w:tc>
        <w:tc>
          <w:tcPr>
            <w:tcW w:w="1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АОГВ-17,4-1</w:t>
            </w:r>
          </w:p>
        </w:tc>
        <w:tc>
          <w:tcPr>
            <w:tcW w:w="16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АОГВ-23,2-1</w:t>
            </w:r>
          </w:p>
        </w:tc>
      </w:tr>
      <w:tr w:rsidR="00212522" w:rsidTr="00212522">
        <w:trPr>
          <w:cantSplit/>
          <w:trHeight w:val="225"/>
        </w:trPr>
        <w:tc>
          <w:tcPr>
            <w:tcW w:w="49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1. Топливо </w:t>
            </w:r>
          </w:p>
        </w:tc>
        <w:tc>
          <w:tcPr>
            <w:tcW w:w="4857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Природный газ</w:t>
            </w: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212522" w:rsidTr="00212522">
        <w:trPr>
          <w:cantSplit/>
          <w:trHeight w:val="225"/>
        </w:trPr>
        <w:tc>
          <w:tcPr>
            <w:tcW w:w="49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2. Давление природного газа перед блоком автоматики, Па (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мм.вод.ст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)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- номинальное (рабочее)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- минимальное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- максимальное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1274 (130)</w:t>
            </w: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637 (65)</w:t>
            </w: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1764 9180)</w:t>
            </w:r>
          </w:p>
        </w:tc>
      </w:tr>
      <w:tr w:rsidR="00212522" w:rsidTr="00212522">
        <w:trPr>
          <w:cantSplit/>
          <w:trHeight w:val="225"/>
        </w:trPr>
        <w:tc>
          <w:tcPr>
            <w:tcW w:w="49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3. Объемное содержание окиси углерода в сухих неразбавленных продуктах сгорания природного газа, %, не более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0,05</w:t>
            </w:r>
          </w:p>
        </w:tc>
      </w:tr>
      <w:tr w:rsidR="00212522" w:rsidTr="00212522">
        <w:trPr>
          <w:cantSplit/>
          <w:trHeight w:val="225"/>
        </w:trPr>
        <w:tc>
          <w:tcPr>
            <w:tcW w:w="49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4. Коэффициент полезного действия аппарата, %, не менее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8</w:t>
            </w:r>
            <w:r w:rsidR="002421CF">
              <w:rPr>
                <w:rFonts w:ascii="Arial" w:hAnsi="Arial"/>
                <w:b/>
                <w:sz w:val="24"/>
                <w:lang w:eastAsia="en-US"/>
              </w:rPr>
              <w:t>9</w:t>
            </w:r>
          </w:p>
        </w:tc>
      </w:tr>
      <w:tr w:rsidR="00212522" w:rsidTr="00212522">
        <w:trPr>
          <w:cantSplit/>
          <w:trHeight w:val="225"/>
        </w:trPr>
        <w:tc>
          <w:tcPr>
            <w:tcW w:w="49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5. Теплоноситель 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Вода ГОСТ Р 51232-98 и                          СанПиН 2.1.4.1074-01</w:t>
            </w:r>
          </w:p>
        </w:tc>
      </w:tr>
      <w:tr w:rsidR="00212522" w:rsidTr="00212522">
        <w:trPr>
          <w:cantSplit/>
          <w:trHeight w:val="225"/>
        </w:trPr>
        <w:tc>
          <w:tcPr>
            <w:tcW w:w="49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6. Параметры теплоносителя,  не более</w:t>
            </w:r>
          </w:p>
          <w:p w:rsidR="00B86330" w:rsidRDefault="00B86330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-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давление</w:t>
            </w:r>
            <w:r>
              <w:rPr>
                <w:rFonts w:ascii="Arial" w:hAnsi="Arial"/>
                <w:b/>
                <w:sz w:val="24"/>
                <w:lang w:eastAsia="en-US"/>
              </w:rPr>
              <w:t xml:space="preserve"> воды в системе </w:t>
            </w:r>
          </w:p>
          <w:p w:rsidR="00212522" w:rsidRDefault="00B86330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отопления, к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Па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- максимальная температура, </w:t>
            </w:r>
            <w:r>
              <w:rPr>
                <w:rFonts w:ascii="Arial" w:hAnsi="Arial"/>
                <w:b/>
                <w:sz w:val="24"/>
                <w:lang w:eastAsia="en-US"/>
              </w:rPr>
              <w:sym w:font="Symbol" w:char="00B0"/>
            </w:r>
            <w:r>
              <w:rPr>
                <w:rFonts w:ascii="Arial" w:hAnsi="Arial"/>
                <w:b/>
                <w:sz w:val="24"/>
                <w:lang w:eastAsia="en-US"/>
              </w:rPr>
              <w:t>С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- карбонатная жесткость, мг\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экв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/кг, не более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- содержание взвешенных веществ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B86330" w:rsidRDefault="00B8633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B8633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100</w:t>
            </w: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90 </w:t>
            </w:r>
            <w:r>
              <w:rPr>
                <w:rFonts w:ascii="Arial" w:hAnsi="Arial" w:cs="Arial"/>
                <w:b/>
                <w:sz w:val="24"/>
                <w:lang w:eastAsia="en-US"/>
              </w:rPr>
              <w:t>±</w:t>
            </w:r>
            <w:r>
              <w:rPr>
                <w:rFonts w:ascii="Arial" w:hAnsi="Arial"/>
                <w:b/>
                <w:sz w:val="24"/>
                <w:lang w:eastAsia="en-US"/>
              </w:rPr>
              <w:t xml:space="preserve"> 5</w:t>
            </w: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0,7</w:t>
            </w: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Отсутствует</w:t>
            </w:r>
          </w:p>
        </w:tc>
      </w:tr>
      <w:tr w:rsidR="00212522" w:rsidTr="00212522">
        <w:trPr>
          <w:cantSplit/>
          <w:trHeight w:val="225"/>
        </w:trPr>
        <w:tc>
          <w:tcPr>
            <w:tcW w:w="49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7. Номинальная тепловая мощность автоматического горелочного устройства, кВт (ккал/ч) </w:t>
            </w:r>
            <w:r>
              <w:rPr>
                <w:rFonts w:ascii="Arial" w:hAnsi="Arial" w:cs="Arial"/>
                <w:b/>
                <w:sz w:val="24"/>
                <w:lang w:eastAsia="en-US"/>
              </w:rPr>
              <w:t>±</w:t>
            </w:r>
            <w:r>
              <w:rPr>
                <w:rFonts w:ascii="Arial" w:hAnsi="Arial"/>
                <w:b/>
                <w:sz w:val="24"/>
                <w:lang w:eastAsia="en-US"/>
              </w:rPr>
              <w:t xml:space="preserve"> 10%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11,6 (10000)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17,4 (15000)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23,2 (20000)</w:t>
            </w:r>
          </w:p>
        </w:tc>
      </w:tr>
      <w:tr w:rsidR="00212522" w:rsidTr="00212522">
        <w:trPr>
          <w:cantSplit/>
          <w:trHeight w:val="225"/>
        </w:trPr>
        <w:tc>
          <w:tcPr>
            <w:tcW w:w="49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8. Размер штуцера для подвода газа.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Условный проход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, мм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Резьба по ГОСТ 6357-81, дюйм</w:t>
            </w:r>
          </w:p>
        </w:tc>
        <w:tc>
          <w:tcPr>
            <w:tcW w:w="162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15</w:t>
            </w: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val="en-US" w:eastAsia="en-US"/>
              </w:rPr>
            </w:pPr>
            <w:r>
              <w:rPr>
                <w:rFonts w:ascii="Arial" w:hAnsi="Arial"/>
                <w:b/>
                <w:sz w:val="24"/>
                <w:lang w:val="en-US" w:eastAsia="en-US"/>
              </w:rPr>
              <w:t>G ½ - B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val="en-US"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val="en-US" w:eastAsia="en-US"/>
              </w:rPr>
            </w:pPr>
            <w:r>
              <w:rPr>
                <w:rFonts w:ascii="Arial" w:hAnsi="Arial"/>
                <w:b/>
                <w:sz w:val="24"/>
                <w:lang w:val="en-US" w:eastAsia="en-US"/>
              </w:rPr>
              <w:t>20</w:t>
            </w: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val="en-US" w:eastAsia="en-US"/>
              </w:rPr>
            </w:pPr>
            <w:r>
              <w:rPr>
                <w:rFonts w:ascii="Arial" w:hAnsi="Arial"/>
                <w:b/>
                <w:sz w:val="24"/>
                <w:lang w:val="en-US" w:eastAsia="en-US"/>
              </w:rPr>
              <w:t xml:space="preserve">G ¾ - B 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val="en-US"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val="en-US" w:eastAsia="en-US"/>
              </w:rPr>
            </w:pPr>
            <w:r>
              <w:rPr>
                <w:rFonts w:ascii="Arial" w:hAnsi="Arial"/>
                <w:b/>
                <w:sz w:val="24"/>
                <w:lang w:val="en-US" w:eastAsia="en-US"/>
              </w:rPr>
              <w:t>20</w:t>
            </w: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val="en-US" w:eastAsia="en-US"/>
              </w:rPr>
            </w:pPr>
            <w:r>
              <w:rPr>
                <w:rFonts w:ascii="Arial" w:hAnsi="Arial"/>
                <w:b/>
                <w:sz w:val="24"/>
                <w:lang w:val="en-US" w:eastAsia="en-US"/>
              </w:rPr>
              <w:t xml:space="preserve">G ¾ - B </w:t>
            </w:r>
          </w:p>
        </w:tc>
      </w:tr>
      <w:tr w:rsidR="00212522" w:rsidTr="00212522">
        <w:trPr>
          <w:cantSplit/>
          <w:trHeight w:val="225"/>
        </w:trPr>
        <w:tc>
          <w:tcPr>
            <w:tcW w:w="49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9. Параметры автоматики безопасности.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Подача газа к основной горелке только при наличии пламени на запальной горелке за время, сек, не более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Время отключения подачи газа на запальную и основные горелки, сек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- при прекращении подачи газа или отсутствии пламени на запальной горелке, не более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- при отсутствии тяги в дымоходе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не более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не менее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60</w:t>
            </w: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60</w:t>
            </w: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60</w:t>
            </w: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10</w:t>
            </w:r>
          </w:p>
        </w:tc>
      </w:tr>
    </w:tbl>
    <w:p w:rsidR="00212522" w:rsidRDefault="00212522" w:rsidP="0021252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</w:p>
    <w:p w:rsidR="00212522" w:rsidRDefault="00212522" w:rsidP="00212522">
      <w:r>
        <w:lastRenderedPageBreak/>
        <w:t>Продолжение таблицы 1</w:t>
      </w:r>
    </w:p>
    <w:p w:rsidR="00212522" w:rsidRDefault="00212522"/>
    <w:tbl>
      <w:tblPr>
        <w:tblW w:w="9855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98"/>
        <w:gridCol w:w="1628"/>
        <w:gridCol w:w="1610"/>
        <w:gridCol w:w="1619"/>
      </w:tblGrid>
      <w:tr w:rsidR="00212522" w:rsidTr="00212522">
        <w:trPr>
          <w:cantSplit/>
          <w:trHeight w:val="225"/>
        </w:trPr>
        <w:tc>
          <w:tcPr>
            <w:tcW w:w="49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10. Разрежение в дымоходе за аппаратом, Па (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мм.вод.ст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)</w:t>
            </w:r>
          </w:p>
        </w:tc>
        <w:tc>
          <w:tcPr>
            <w:tcW w:w="485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от 2,94 до 29,4</w:t>
            </w: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(от 0,3 до 3,0) </w:t>
            </w:r>
          </w:p>
        </w:tc>
      </w:tr>
      <w:tr w:rsidR="00212522" w:rsidTr="00212522">
        <w:trPr>
          <w:cantSplit/>
          <w:trHeight w:val="225"/>
        </w:trPr>
        <w:tc>
          <w:tcPr>
            <w:tcW w:w="49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11. Условный проход водяных присоединительных  патрубков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, мм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Резьба по ГОСТ 6357-81, дюйм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40</w:t>
            </w: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val="en-US" w:eastAsia="en-US"/>
              </w:rPr>
              <w:t>G</w:t>
            </w:r>
            <w:r>
              <w:rPr>
                <w:rFonts w:ascii="Arial" w:hAnsi="Arial"/>
                <w:b/>
                <w:sz w:val="24"/>
                <w:lang w:eastAsia="en-US"/>
              </w:rPr>
              <w:t xml:space="preserve"> 1 ½ - В 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50</w:t>
            </w: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val="en-US" w:eastAsia="en-US"/>
              </w:rPr>
              <w:t>G</w:t>
            </w:r>
            <w:r>
              <w:rPr>
                <w:rFonts w:ascii="Arial" w:hAnsi="Arial"/>
                <w:b/>
                <w:sz w:val="24"/>
                <w:lang w:eastAsia="en-US"/>
              </w:rPr>
              <w:t xml:space="preserve"> 2 - В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50</w:t>
            </w: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val="en-US" w:eastAsia="en-US"/>
              </w:rPr>
              <w:t>G</w:t>
            </w:r>
            <w:r>
              <w:rPr>
                <w:rFonts w:ascii="Arial" w:hAnsi="Arial"/>
                <w:b/>
                <w:sz w:val="24"/>
                <w:lang w:eastAsia="en-US"/>
              </w:rPr>
              <w:t xml:space="preserve"> 2 - В</w:t>
            </w:r>
          </w:p>
        </w:tc>
      </w:tr>
      <w:tr w:rsidR="00212522" w:rsidTr="00212522">
        <w:trPr>
          <w:cantSplit/>
          <w:trHeight w:val="225"/>
        </w:trPr>
        <w:tc>
          <w:tcPr>
            <w:tcW w:w="49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12. Масса аппарата, кг, не более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4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5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5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0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5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5</w:t>
            </w:r>
          </w:p>
        </w:tc>
      </w:tr>
      <w:tr w:rsidR="00212522" w:rsidTr="00212522">
        <w:trPr>
          <w:cantSplit/>
          <w:trHeight w:val="225"/>
        </w:trPr>
        <w:tc>
          <w:tcPr>
            <w:tcW w:w="49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13. Отапливаемая площадь, кв.м., не более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90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140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200</w:t>
            </w:r>
          </w:p>
        </w:tc>
      </w:tr>
      <w:tr w:rsidR="00212522" w:rsidTr="00212522">
        <w:trPr>
          <w:cantSplit/>
          <w:trHeight w:val="225"/>
        </w:trPr>
        <w:tc>
          <w:tcPr>
            <w:tcW w:w="49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14. Ёмкость бака-теплообменника,  л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39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,</w:t>
            </w:r>
            <w:r>
              <w:rPr>
                <w:rFonts w:ascii="Arial" w:hAnsi="Arial"/>
                <w:b/>
                <w:sz w:val="24"/>
                <w:lang w:eastAsia="en-US"/>
              </w:rPr>
              <w:t>7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37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,</w:t>
            </w:r>
            <w:r>
              <w:rPr>
                <w:rFonts w:ascii="Arial" w:hAnsi="Arial"/>
                <w:b/>
                <w:sz w:val="24"/>
                <w:lang w:eastAsia="en-US"/>
              </w:rPr>
              <w:t>7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3</w:t>
            </w:r>
            <w:r w:rsidR="00936C1A">
              <w:rPr>
                <w:rFonts w:ascii="Arial" w:hAnsi="Arial"/>
                <w:b/>
                <w:sz w:val="24"/>
                <w:lang w:eastAsia="en-US"/>
              </w:rPr>
              <w:t>5</w:t>
            </w:r>
          </w:p>
        </w:tc>
      </w:tr>
      <w:tr w:rsidR="00212522" w:rsidTr="00212522">
        <w:trPr>
          <w:cantSplit/>
          <w:trHeight w:val="225"/>
        </w:trPr>
        <w:tc>
          <w:tcPr>
            <w:tcW w:w="499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15. Максимальная температура отходящих в дымоход продуктов сгорания ( при давлении газа 180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мм.вод.ст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.), </w:t>
            </w:r>
            <w:r>
              <w:rPr>
                <w:rFonts w:ascii="Arial" w:hAnsi="Arial"/>
                <w:b/>
                <w:sz w:val="24"/>
                <w:lang w:eastAsia="en-US"/>
              </w:rPr>
              <w:sym w:font="Symbol" w:char="00B0"/>
            </w:r>
            <w:r>
              <w:rPr>
                <w:rFonts w:ascii="Arial" w:hAnsi="Arial"/>
                <w:b/>
                <w:sz w:val="24"/>
                <w:lang w:eastAsia="en-US"/>
              </w:rPr>
              <w:t>С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140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190</w:t>
            </w: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210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</w:t>
      </w:r>
    </w:p>
    <w:p w:rsidR="00212522" w:rsidRDefault="00212522" w:rsidP="00212522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  КОМПЛЕКТНОСТЬ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119"/>
        <w:gridCol w:w="1701"/>
        <w:gridCol w:w="2130"/>
      </w:tblGrid>
      <w:tr w:rsidR="00212522" w:rsidTr="00212522"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Шифр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Количество</w:t>
            </w:r>
          </w:p>
        </w:tc>
        <w:tc>
          <w:tcPr>
            <w:tcW w:w="21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Примечание</w:t>
            </w:r>
          </w:p>
        </w:tc>
      </w:tr>
      <w:tr w:rsidR="00212522" w:rsidTr="00212522"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1. Аппарат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936C1A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АО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ГВ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1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212522" w:rsidTr="00212522"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2. Паспорт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12522" w:rsidRDefault="00936C1A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ИС – 129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. 00. 00  РЭ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1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936C1A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4А.  Перечень устанавливаемых  на котел  устройств  управления</w:t>
      </w:r>
    </w:p>
    <w:p w:rsidR="00212522" w:rsidRDefault="00212522" w:rsidP="00936C1A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 автоматической защиты.</w:t>
      </w:r>
    </w:p>
    <w:p w:rsidR="00212522" w:rsidRDefault="00212522" w:rsidP="00936C1A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I</w:t>
      </w:r>
      <w:r>
        <w:rPr>
          <w:rFonts w:ascii="Arial" w:hAnsi="Arial"/>
          <w:b/>
          <w:sz w:val="24"/>
        </w:rPr>
        <w:t xml:space="preserve"> к рис. 7, горелка Р</w:t>
      </w:r>
      <w:proofErr w:type="spellStart"/>
      <w:r>
        <w:rPr>
          <w:rFonts w:ascii="Arial" w:hAnsi="Arial"/>
          <w:b/>
          <w:sz w:val="24"/>
          <w:lang w:val="en-US"/>
        </w:rPr>
        <w:t>olidoro</w:t>
      </w:r>
      <w:proofErr w:type="spellEnd"/>
      <w:r>
        <w:rPr>
          <w:rFonts w:ascii="Arial" w:hAnsi="Arial"/>
          <w:b/>
          <w:sz w:val="24"/>
        </w:rPr>
        <w:t>)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tbl>
      <w:tblPr>
        <w:tblW w:w="11001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3118"/>
        <w:gridCol w:w="2270"/>
        <w:gridCol w:w="1587"/>
        <w:gridCol w:w="721"/>
        <w:gridCol w:w="1264"/>
      </w:tblGrid>
      <w:tr w:rsidR="002421CF" w:rsidTr="00B06F73"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документа на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поставку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21CF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                     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Поставщик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К-во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ап-т,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Приме-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няемость</w:t>
            </w:r>
            <w:proofErr w:type="spellEnd"/>
          </w:p>
        </w:tc>
      </w:tr>
      <w:tr w:rsidR="002421CF" w:rsidTr="00B06F73"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1. Блок автоматики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САБК-Т 02.00.000 – </w:t>
            </w:r>
            <w:proofErr w:type="gramStart"/>
            <w:r>
              <w:rPr>
                <w:rFonts w:ascii="Arial" w:hAnsi="Arial"/>
                <w:b/>
                <w:lang w:eastAsia="en-US"/>
              </w:rPr>
              <w:t>50  (</w:t>
            </w:r>
            <w:proofErr w:type="gramEnd"/>
            <w:r>
              <w:rPr>
                <w:rFonts w:ascii="Arial" w:hAnsi="Arial"/>
                <w:b/>
                <w:lang w:eastAsia="en-US"/>
              </w:rPr>
              <w:t>20 Т4) САБК-Т 02.00.000 – 52  (20 Т5)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САБК-Т 02.00.000 – 53  (20 Т6) 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2421CF" w:rsidTr="00B06F73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2. Пилотная горелка «</w:t>
            </w:r>
            <w:proofErr w:type="spellStart"/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Polidoro</w:t>
            </w:r>
            <w:proofErr w:type="spellEnd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»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440. 0327. 14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Фирма </w:t>
            </w:r>
            <w:proofErr w:type="spellStart"/>
            <w:r>
              <w:rPr>
                <w:rFonts w:ascii="Arial" w:hAnsi="Arial"/>
                <w:b/>
                <w:lang w:val="en-US" w:eastAsia="en-US"/>
              </w:rPr>
              <w:t>Polidoro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, Италия</w:t>
            </w:r>
          </w:p>
          <w:p w:rsidR="002421CF" w:rsidRDefault="002421CF">
            <w:pPr>
              <w:spacing w:line="276" w:lineRule="auto"/>
              <w:ind w:left="-114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B06F73">
        <w:trPr>
          <w:trHeight w:val="240"/>
        </w:trPr>
        <w:tc>
          <w:tcPr>
            <w:tcW w:w="204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3. Горелка о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c</w:t>
            </w:r>
            <w:proofErr w:type="spellStart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новная</w:t>
            </w:r>
            <w:proofErr w:type="spellEnd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 xml:space="preserve">                    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«</w:t>
            </w:r>
            <w:proofErr w:type="spellStart"/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Polidoro</w:t>
            </w:r>
            <w:proofErr w:type="spellEnd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»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P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606. 1396. 14 </w:t>
            </w:r>
            <w:r>
              <w:rPr>
                <w:rFonts w:ascii="Arial" w:hAnsi="Arial"/>
                <w:b/>
                <w:lang w:val="en-US" w:eastAsia="en-US"/>
              </w:rPr>
              <w:t>(5NP)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Pr="00B06F73" w:rsidRDefault="00B06F73">
            <w:pPr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ИС – 129.00.00</w:t>
            </w: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</w:tc>
      </w:tr>
      <w:tr w:rsidR="002421CF" w:rsidTr="00B06F73">
        <w:trPr>
          <w:trHeight w:val="240"/>
        </w:trPr>
        <w:tc>
          <w:tcPr>
            <w:tcW w:w="204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P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606. 1455. 12</w:t>
            </w:r>
            <w:r>
              <w:rPr>
                <w:rFonts w:ascii="Arial" w:hAnsi="Arial"/>
                <w:b/>
                <w:lang w:val="en-US" w:eastAsia="en-US"/>
              </w:rPr>
              <w:t xml:space="preserve"> (10NP)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B06F73">
            <w:pPr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ИС – 129.00.00- 1</w:t>
            </w:r>
          </w:p>
          <w:p w:rsidR="00B06F73" w:rsidRDefault="00B06F73">
            <w:pPr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ИС – 129.00.00- 2</w:t>
            </w: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421CF" w:rsidRDefault="002421CF" w:rsidP="0064246C">
            <w:pPr>
              <w:ind w:right="-101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2421CF" w:rsidRDefault="002421CF" w:rsidP="0064246C">
            <w:pPr>
              <w:ind w:right="-101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2421CF" w:rsidTr="00B06F73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4. Термопара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SIT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200, 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>
                <w:rPr>
                  <w:rFonts w:ascii="Arial" w:hAnsi="Arial"/>
                  <w:b/>
                  <w:sz w:val="21"/>
                  <w:szCs w:val="21"/>
                  <w:lang w:eastAsia="en-US"/>
                </w:rPr>
                <w:t>750 мм</w:t>
              </w:r>
            </w:smartTag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0. 200. 011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B06F73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5.Термопрерыватель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0. 974. 402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B06F73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6.Термометр 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 xml:space="preserve">                  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C6"/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52мм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T&amp;G  SPA</w:t>
            </w:r>
            <w:r>
              <w:rPr>
                <w:rFonts w:ascii="Arial" w:hAnsi="Arial"/>
                <w:b/>
                <w:lang w:eastAsia="en-US"/>
              </w:rPr>
              <w:t xml:space="preserve"> или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010247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IMIT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B06F73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7. Прокладка трубки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запальника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 00 – 03. 00. 004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B06F73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8. Датчик тяги 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 xml:space="preserve">                     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75 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B0"/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С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proofErr w:type="gramStart"/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 6</w:t>
            </w:r>
            <w:proofErr w:type="gramEnd"/>
            <w:r>
              <w:rPr>
                <w:rFonts w:ascii="Arial" w:hAnsi="Arial"/>
                <w:b/>
                <w:lang w:eastAsia="en-US"/>
              </w:rPr>
              <w:t xml:space="preserve">. 007. 001 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или                                                               </w:t>
            </w:r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6. 070. 001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B06F73" w:rsidRDefault="00B06F73" w:rsidP="00B06F73">
      <w:pPr>
        <w:ind w:right="-142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5</w:t>
      </w:r>
    </w:p>
    <w:p w:rsidR="00B06F73" w:rsidRDefault="00B06F73"/>
    <w:tbl>
      <w:tblPr>
        <w:tblW w:w="11001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3118"/>
        <w:gridCol w:w="2270"/>
        <w:gridCol w:w="1587"/>
        <w:gridCol w:w="721"/>
        <w:gridCol w:w="1264"/>
      </w:tblGrid>
      <w:tr w:rsidR="002421CF" w:rsidTr="00B06F73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9. Кабель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HV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,                            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750 мм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0. 028. 516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4А.  Перечень устанавливаемых  на котел  устройств  управления</w:t>
      </w:r>
    </w:p>
    <w:p w:rsidR="00212522" w:rsidRDefault="00212522" w:rsidP="00212522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 автоматической защиты.</w:t>
      </w:r>
    </w:p>
    <w:p w:rsidR="00212522" w:rsidRDefault="00212522" w:rsidP="00212522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II</w:t>
      </w:r>
      <w:r>
        <w:rPr>
          <w:rFonts w:ascii="Arial" w:hAnsi="Arial"/>
          <w:b/>
          <w:sz w:val="24"/>
        </w:rPr>
        <w:t xml:space="preserve"> к рис. 7а, горелка </w:t>
      </w:r>
      <w:r>
        <w:rPr>
          <w:rFonts w:ascii="Arial" w:hAnsi="Arial"/>
          <w:b/>
          <w:sz w:val="24"/>
          <w:lang w:val="en-US"/>
        </w:rPr>
        <w:t>WORGAS</w:t>
      </w:r>
      <w:r>
        <w:rPr>
          <w:rFonts w:ascii="Arial" w:hAnsi="Arial"/>
          <w:b/>
          <w:sz w:val="24"/>
        </w:rPr>
        <w:t>)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tbl>
      <w:tblPr>
        <w:tblW w:w="11001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3118"/>
        <w:gridCol w:w="2270"/>
        <w:gridCol w:w="1587"/>
        <w:gridCol w:w="721"/>
        <w:gridCol w:w="1264"/>
      </w:tblGrid>
      <w:tr w:rsidR="00B06F73" w:rsidTr="00B06F73"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документа на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поставку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Поставщик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К-во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ап-т,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Приме-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няе-мость</w:t>
            </w:r>
            <w:proofErr w:type="spellEnd"/>
          </w:p>
        </w:tc>
      </w:tr>
      <w:tr w:rsidR="00B06F73" w:rsidTr="0060126A"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06F73" w:rsidRDefault="00B06F7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1. Блок автоматики</w:t>
            </w:r>
          </w:p>
          <w:p w:rsidR="00B06F73" w:rsidRDefault="00B06F7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САБК-Т 02.00.000 – </w:t>
            </w:r>
            <w:proofErr w:type="gramStart"/>
            <w:r>
              <w:rPr>
                <w:rFonts w:ascii="Arial" w:hAnsi="Arial"/>
                <w:b/>
                <w:lang w:eastAsia="en-US"/>
              </w:rPr>
              <w:t>50  (</w:t>
            </w:r>
            <w:proofErr w:type="gramEnd"/>
            <w:r>
              <w:rPr>
                <w:rFonts w:ascii="Arial" w:hAnsi="Arial"/>
                <w:b/>
                <w:lang w:eastAsia="en-US"/>
              </w:rPr>
              <w:t>20 Т4) САБК-Т 02.00.000 – 52  (20 Т5)</w:t>
            </w:r>
          </w:p>
          <w:p w:rsidR="00B06F73" w:rsidRDefault="00B06F73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САБК-Т 02.00.000 – 53  (20 Т6) 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B06F7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2. Пилотная горелка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360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0</w:t>
            </w:r>
            <w:r>
              <w:rPr>
                <w:rFonts w:ascii="Arial" w:hAnsi="Arial"/>
                <w:b/>
                <w:lang w:val="en-US" w:eastAsia="en-US"/>
              </w:rPr>
              <w:t>.</w:t>
            </w:r>
            <w:r>
              <w:rPr>
                <w:rFonts w:ascii="Arial" w:hAnsi="Arial"/>
                <w:b/>
                <w:lang w:eastAsia="en-US"/>
              </w:rPr>
              <w:t xml:space="preserve"> 160. 055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6F73" w:rsidRDefault="00B06F73" w:rsidP="0060126A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B06F73" w:rsidRDefault="00B06F73" w:rsidP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</w:p>
        </w:tc>
      </w:tr>
      <w:tr w:rsidR="00B06F73" w:rsidTr="0060126A">
        <w:trPr>
          <w:trHeight w:val="120"/>
        </w:trPr>
        <w:tc>
          <w:tcPr>
            <w:tcW w:w="2041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3. Горелка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WORGAS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  <w:r w:rsidRPr="008F5C43">
              <w:rPr>
                <w:rFonts w:ascii="Arial" w:hAnsi="Arial"/>
                <w:b/>
                <w:sz w:val="21"/>
                <w:szCs w:val="21"/>
                <w:lang w:eastAsia="en-US"/>
              </w:rPr>
              <w:t>(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WM</w:t>
            </w:r>
            <w:r w:rsidRPr="008F5C43">
              <w:rPr>
                <w:rFonts w:ascii="Arial" w:hAnsi="Arial"/>
                <w:b/>
                <w:sz w:val="21"/>
                <w:szCs w:val="21"/>
                <w:lang w:eastAsia="en-US"/>
              </w:rPr>
              <w:t>)</w:t>
            </w:r>
          </w:p>
          <w:p w:rsidR="00CF0D14" w:rsidRDefault="00CF0D14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  <w:p w:rsidR="00B06F73" w:rsidRDefault="00B06F7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или</w:t>
            </w:r>
          </w:p>
          <w:p w:rsidR="00B06F73" w:rsidRPr="0060126A" w:rsidRDefault="00B06F7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Горелка основная</w:t>
            </w:r>
            <w:r w:rsidR="0060126A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К </w:t>
            </w:r>
            <w:r w:rsidR="0060126A" w:rsidRPr="0060126A">
              <w:rPr>
                <w:rFonts w:ascii="Arial" w:hAnsi="Arial"/>
                <w:b/>
                <w:sz w:val="21"/>
                <w:szCs w:val="21"/>
                <w:lang w:eastAsia="en-US"/>
              </w:rPr>
              <w:t>(</w:t>
            </w:r>
            <w:r w:rsidR="0060126A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S</w:t>
            </w:r>
            <w:r w:rsidR="0060126A" w:rsidRPr="0060126A">
              <w:rPr>
                <w:rFonts w:ascii="Arial" w:hAnsi="Arial"/>
                <w:b/>
                <w:sz w:val="21"/>
                <w:szCs w:val="21"/>
                <w:lang w:eastAsia="en-US"/>
              </w:rPr>
              <w:t>-</w:t>
            </w:r>
            <w:r w:rsidR="0060126A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T</w:t>
            </w:r>
            <w:r w:rsidR="0060126A" w:rsidRPr="0060126A">
              <w:rPr>
                <w:rFonts w:ascii="Arial" w:hAnsi="Arial"/>
                <w:b/>
                <w:sz w:val="21"/>
                <w:szCs w:val="21"/>
                <w:lang w:eastAsia="en-US"/>
              </w:rPr>
              <w:t>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360" w:lineRule="auto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M 052100934 (LN 470)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6F73" w:rsidRDefault="0060126A" w:rsidP="0060126A">
            <w:pPr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ИС – 129.00.00- 4</w:t>
            </w:r>
          </w:p>
          <w:p w:rsidR="0060126A" w:rsidRDefault="0060126A" w:rsidP="0060126A">
            <w:pPr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ИС – 129.00.00- 5</w:t>
            </w:r>
          </w:p>
        </w:tc>
        <w:tc>
          <w:tcPr>
            <w:tcW w:w="158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06F73" w:rsidRDefault="00B06F7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B06F73" w:rsidTr="0060126A">
        <w:trPr>
          <w:trHeight w:val="375"/>
        </w:trPr>
        <w:tc>
          <w:tcPr>
            <w:tcW w:w="2041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B06F73" w:rsidRDefault="00B06F73">
            <w:pPr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 w:rsidP="00B06F73">
            <w:pPr>
              <w:spacing w:line="360" w:lineRule="auto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М 052100943</w:t>
            </w:r>
            <w:r>
              <w:rPr>
                <w:rFonts w:ascii="Arial" w:hAnsi="Arial"/>
                <w:b/>
                <w:lang w:val="en-US" w:eastAsia="en-US"/>
              </w:rPr>
              <w:t xml:space="preserve"> (LN 471) 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06F73" w:rsidRDefault="0060126A" w:rsidP="0060126A">
            <w:pPr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ИС – 129.00.00- 3</w:t>
            </w:r>
          </w:p>
        </w:tc>
        <w:tc>
          <w:tcPr>
            <w:tcW w:w="158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06F73" w:rsidRDefault="00B06F7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hideMark/>
          </w:tcPr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</w:tc>
      </w:tr>
      <w:tr w:rsidR="0060126A" w:rsidTr="0060126A">
        <w:trPr>
          <w:trHeight w:val="375"/>
        </w:trPr>
        <w:tc>
          <w:tcPr>
            <w:tcW w:w="2041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Pr="00F54F75" w:rsidRDefault="0060126A" w:rsidP="009E4A8F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5 NP=S05 -11</w:t>
            </w:r>
          </w:p>
        </w:tc>
        <w:tc>
          <w:tcPr>
            <w:tcW w:w="2270" w:type="dxa"/>
            <w:tcBorders>
              <w:left w:val="single" w:sz="6" w:space="0" w:color="auto"/>
              <w:right w:val="single" w:sz="4" w:space="0" w:color="auto"/>
            </w:tcBorders>
          </w:tcPr>
          <w:p w:rsidR="0060126A" w:rsidRDefault="0060126A" w:rsidP="009E4A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 – 129.00.00- 7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60126A" w:rsidRDefault="0060126A" w:rsidP="0060126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«</w:t>
            </w:r>
            <w:proofErr w:type="spellStart"/>
            <w:r>
              <w:rPr>
                <w:rFonts w:ascii="Arial" w:hAnsi="Arial"/>
                <w:b/>
              </w:rPr>
              <w:t>Газавтомат</w:t>
            </w:r>
            <w:proofErr w:type="spellEnd"/>
            <w:r>
              <w:rPr>
                <w:rFonts w:ascii="Arial" w:hAnsi="Arial"/>
                <w:b/>
              </w:rPr>
              <w:t>-комплект»,</w:t>
            </w:r>
          </w:p>
          <w:p w:rsidR="0060126A" w:rsidRDefault="0060126A" w:rsidP="0060126A">
            <w:pPr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</w:rPr>
              <w:t>г. Королев</w:t>
            </w:r>
          </w:p>
        </w:tc>
        <w:tc>
          <w:tcPr>
            <w:tcW w:w="721" w:type="dxa"/>
            <w:tcBorders>
              <w:left w:val="single" w:sz="6" w:space="0" w:color="auto"/>
              <w:right w:val="single" w:sz="6" w:space="0" w:color="auto"/>
            </w:tcBorders>
            <w:hideMark/>
          </w:tcPr>
          <w:p w:rsidR="0060126A" w:rsidRP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12" w:space="0" w:color="auto"/>
            </w:tcBorders>
            <w:hideMark/>
          </w:tcPr>
          <w:p w:rsidR="0060126A" w:rsidRDefault="0060126A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</w:tc>
      </w:tr>
      <w:tr w:rsidR="0060126A" w:rsidTr="0060126A">
        <w:trPr>
          <w:trHeight w:val="375"/>
        </w:trPr>
        <w:tc>
          <w:tcPr>
            <w:tcW w:w="2041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Pr="0098331D" w:rsidRDefault="0060126A" w:rsidP="009E4A8F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98331D">
              <w:rPr>
                <w:rFonts w:ascii="Arial" w:hAnsi="Arial"/>
                <w:b/>
              </w:rPr>
              <w:t xml:space="preserve">10 </w:t>
            </w:r>
            <w:r>
              <w:rPr>
                <w:rFonts w:ascii="Arial" w:hAnsi="Arial"/>
                <w:b/>
                <w:lang w:val="en-US"/>
              </w:rPr>
              <w:t>NP</w:t>
            </w:r>
            <w:r w:rsidRPr="0098331D">
              <w:rPr>
                <w:rFonts w:ascii="Arial" w:hAnsi="Arial"/>
                <w:b/>
              </w:rPr>
              <w:t>=</w:t>
            </w:r>
            <w:r>
              <w:rPr>
                <w:rFonts w:ascii="Arial" w:hAnsi="Arial"/>
                <w:b/>
                <w:lang w:val="en-US"/>
              </w:rPr>
              <w:t>S</w:t>
            </w:r>
            <w:r w:rsidRPr="0098331D">
              <w:rPr>
                <w:rFonts w:ascii="Arial" w:hAnsi="Arial"/>
                <w:b/>
              </w:rPr>
              <w:t>10 -22</w:t>
            </w:r>
          </w:p>
        </w:tc>
        <w:tc>
          <w:tcPr>
            <w:tcW w:w="2270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0126A" w:rsidRDefault="0060126A" w:rsidP="009E4A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 – 129.00.00- 8</w:t>
            </w:r>
          </w:p>
          <w:p w:rsidR="0060126A" w:rsidRDefault="0060126A" w:rsidP="009E4A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 – 129.00.00- 9</w:t>
            </w:r>
          </w:p>
        </w:tc>
        <w:tc>
          <w:tcPr>
            <w:tcW w:w="1587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P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60126A" w:rsidRDefault="0060126A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60126A" w:rsidRDefault="0060126A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60126A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4. Инжектор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0. 977. 119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60126A" w:rsidRDefault="0060126A" w:rsidP="009E4A8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60126A" w:rsidRDefault="0060126A" w:rsidP="009E4A8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5. Ниппель инжектора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0. 957. 015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6. Гайка инжектора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0. 958. 011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7. Фитинг крепления термопары к запальной горелке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0. 974. 036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8. Искровой электрод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0. 915. 035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9. Гайка электрода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0. 974. 037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10. Термопара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SIT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200, 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>
                <w:rPr>
                  <w:rFonts w:ascii="Arial" w:hAnsi="Arial"/>
                  <w:b/>
                  <w:sz w:val="21"/>
                  <w:szCs w:val="21"/>
                  <w:lang w:eastAsia="en-US"/>
                </w:rPr>
                <w:t>750 мм</w:t>
              </w:r>
            </w:smartTag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0. 200. 011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11.Термопрерыватель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0. 974. 402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B06F73">
        <w:trPr>
          <w:trHeight w:val="511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12.Термометр 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C6"/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52мм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T&amp;G  SPA</w:t>
            </w:r>
            <w:r>
              <w:rPr>
                <w:rFonts w:ascii="Arial" w:hAnsi="Arial"/>
                <w:b/>
                <w:lang w:eastAsia="en-US"/>
              </w:rPr>
              <w:t xml:space="preserve"> или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010247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IMIT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B06F73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13. Прокладка трубки</w:t>
            </w:r>
          </w:p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запальника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 00 – 03. 00. 004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B06F73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14. Датчик тяги 75 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B0"/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С</w:t>
            </w:r>
          </w:p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proofErr w:type="gramStart"/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 6</w:t>
            </w:r>
            <w:proofErr w:type="gramEnd"/>
            <w:r>
              <w:rPr>
                <w:rFonts w:ascii="Arial" w:hAnsi="Arial"/>
                <w:b/>
                <w:lang w:eastAsia="en-US"/>
              </w:rPr>
              <w:t xml:space="preserve">. 007. 001 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или                                                               </w:t>
            </w:r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6. 070. 001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B06F73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15. Кабель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HV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,             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750 мм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0. 028. 516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60126A" w:rsidRDefault="0060126A" w:rsidP="00212522">
      <w:pPr>
        <w:ind w:right="-1617"/>
        <w:rPr>
          <w:rFonts w:ascii="Arial" w:hAnsi="Arial"/>
          <w:b/>
          <w:sz w:val="24"/>
        </w:rPr>
      </w:pPr>
    </w:p>
    <w:p w:rsidR="0060126A" w:rsidRDefault="0060126A" w:rsidP="0060126A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</w:p>
    <w:p w:rsidR="00212522" w:rsidRDefault="00212522" w:rsidP="00212522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4А.  Перечень устанавливаемых  на котел  устройств  управления</w:t>
      </w:r>
    </w:p>
    <w:p w:rsidR="00212522" w:rsidRDefault="00212522" w:rsidP="00212522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 автоматической защиты.</w:t>
      </w:r>
    </w:p>
    <w:p w:rsidR="00212522" w:rsidRDefault="00212522" w:rsidP="00936C1A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III</w:t>
      </w:r>
      <w:r>
        <w:rPr>
          <w:rFonts w:ascii="Arial" w:hAnsi="Arial"/>
          <w:b/>
          <w:sz w:val="24"/>
        </w:rPr>
        <w:t xml:space="preserve"> к рис. 7б, горелка трех рожковая)</w:t>
      </w:r>
    </w:p>
    <w:p w:rsidR="0060126A" w:rsidRDefault="0060126A" w:rsidP="00936C1A">
      <w:pPr>
        <w:ind w:left="-284" w:right="-143"/>
        <w:jc w:val="center"/>
        <w:rPr>
          <w:rFonts w:ascii="Arial" w:hAnsi="Arial"/>
          <w:b/>
          <w:sz w:val="24"/>
        </w:rPr>
      </w:pPr>
    </w:p>
    <w:tbl>
      <w:tblPr>
        <w:tblW w:w="10999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3119"/>
        <w:gridCol w:w="2268"/>
        <w:gridCol w:w="1587"/>
        <w:gridCol w:w="720"/>
        <w:gridCol w:w="1264"/>
      </w:tblGrid>
      <w:tr w:rsidR="0060126A" w:rsidTr="0060126A">
        <w:tc>
          <w:tcPr>
            <w:tcW w:w="20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документа на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поставку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К-во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ап-т,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Приме-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няе-мость</w:t>
            </w:r>
            <w:proofErr w:type="spellEnd"/>
          </w:p>
        </w:tc>
      </w:tr>
      <w:tr w:rsidR="0060126A" w:rsidTr="0060126A">
        <w:tc>
          <w:tcPr>
            <w:tcW w:w="2041" w:type="dxa"/>
            <w:tcBorders>
              <w:top w:val="single" w:sz="12" w:space="0" w:color="auto"/>
            </w:tcBorders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1. Блок автоматики</w:t>
            </w:r>
            <w:r w:rsidR="00135A66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САБК-Т</w:t>
            </w:r>
          </w:p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52  (20 Т5)</w:t>
            </w:r>
          </w:p>
          <w:p w:rsidR="0060126A" w:rsidRDefault="0060126A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ИС – 129.00.00- 6</w:t>
            </w:r>
          </w:p>
        </w:tc>
        <w:tc>
          <w:tcPr>
            <w:tcW w:w="1587" w:type="dxa"/>
            <w:tcBorders>
              <w:top w:val="single" w:sz="12" w:space="0" w:color="auto"/>
            </w:tcBorders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264" w:type="dxa"/>
            <w:tcBorders>
              <w:top w:val="single" w:sz="12" w:space="0" w:color="auto"/>
            </w:tcBorders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c>
          <w:tcPr>
            <w:tcW w:w="2041" w:type="dxa"/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2. Пилотная горелка </w:t>
            </w:r>
          </w:p>
        </w:tc>
        <w:tc>
          <w:tcPr>
            <w:tcW w:w="3119" w:type="dxa"/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0. 140. 015</w:t>
            </w:r>
          </w:p>
        </w:tc>
        <w:tc>
          <w:tcPr>
            <w:tcW w:w="2268" w:type="dxa"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1587" w:type="dxa"/>
            <w:vMerge w:val="restart"/>
            <w:vAlign w:val="center"/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SIT</w:t>
            </w:r>
          </w:p>
        </w:tc>
        <w:tc>
          <w:tcPr>
            <w:tcW w:w="720" w:type="dxa"/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rPr>
          <w:trHeight w:val="277"/>
        </w:trPr>
        <w:tc>
          <w:tcPr>
            <w:tcW w:w="2041" w:type="dxa"/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3. Искровой электрод</w:t>
            </w:r>
          </w:p>
        </w:tc>
        <w:tc>
          <w:tcPr>
            <w:tcW w:w="3119" w:type="dxa"/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0. 915. 035</w:t>
            </w:r>
          </w:p>
        </w:tc>
        <w:tc>
          <w:tcPr>
            <w:tcW w:w="2268" w:type="dxa"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rPr>
          <w:trHeight w:val="277"/>
        </w:trPr>
        <w:tc>
          <w:tcPr>
            <w:tcW w:w="2041" w:type="dxa"/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4. Гайка электрода</w:t>
            </w:r>
          </w:p>
        </w:tc>
        <w:tc>
          <w:tcPr>
            <w:tcW w:w="3119" w:type="dxa"/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0. 974. 037</w:t>
            </w:r>
          </w:p>
        </w:tc>
        <w:tc>
          <w:tcPr>
            <w:tcW w:w="2268" w:type="dxa"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rPr>
          <w:trHeight w:val="277"/>
        </w:trPr>
        <w:tc>
          <w:tcPr>
            <w:tcW w:w="2041" w:type="dxa"/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5. Инжектор</w:t>
            </w:r>
          </w:p>
        </w:tc>
        <w:tc>
          <w:tcPr>
            <w:tcW w:w="3119" w:type="dxa"/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0. 977. 132</w:t>
            </w:r>
          </w:p>
        </w:tc>
        <w:tc>
          <w:tcPr>
            <w:tcW w:w="2268" w:type="dxa"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 w:val="restart"/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rPr>
          <w:trHeight w:val="277"/>
        </w:trPr>
        <w:tc>
          <w:tcPr>
            <w:tcW w:w="2041" w:type="dxa"/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6. Ниппель инжектора</w:t>
            </w:r>
          </w:p>
        </w:tc>
        <w:tc>
          <w:tcPr>
            <w:tcW w:w="3119" w:type="dxa"/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0. 957. 010</w:t>
            </w:r>
          </w:p>
        </w:tc>
        <w:tc>
          <w:tcPr>
            <w:tcW w:w="2268" w:type="dxa"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rPr>
          <w:trHeight w:val="277"/>
        </w:trPr>
        <w:tc>
          <w:tcPr>
            <w:tcW w:w="2041" w:type="dxa"/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7. Гайка инжектора</w:t>
            </w:r>
          </w:p>
        </w:tc>
        <w:tc>
          <w:tcPr>
            <w:tcW w:w="3119" w:type="dxa"/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0. 958. 011</w:t>
            </w:r>
          </w:p>
        </w:tc>
        <w:tc>
          <w:tcPr>
            <w:tcW w:w="2268" w:type="dxa"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rPr>
          <w:trHeight w:val="277"/>
        </w:trPr>
        <w:tc>
          <w:tcPr>
            <w:tcW w:w="2041" w:type="dxa"/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8. Гайка термопары</w:t>
            </w:r>
          </w:p>
        </w:tc>
        <w:tc>
          <w:tcPr>
            <w:tcW w:w="3119" w:type="dxa"/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0. 974. 036</w:t>
            </w:r>
          </w:p>
        </w:tc>
        <w:tc>
          <w:tcPr>
            <w:tcW w:w="2268" w:type="dxa"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c>
          <w:tcPr>
            <w:tcW w:w="2041" w:type="dxa"/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9. Термопара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SIT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200, 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>
                <w:rPr>
                  <w:rFonts w:ascii="Arial" w:hAnsi="Arial"/>
                  <w:b/>
                  <w:sz w:val="21"/>
                  <w:szCs w:val="21"/>
                  <w:lang w:eastAsia="en-US"/>
                </w:rPr>
                <w:t>750 мм</w:t>
              </w:r>
            </w:smartTag>
          </w:p>
        </w:tc>
        <w:tc>
          <w:tcPr>
            <w:tcW w:w="3119" w:type="dxa"/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0. 200. 011</w:t>
            </w:r>
          </w:p>
        </w:tc>
        <w:tc>
          <w:tcPr>
            <w:tcW w:w="2268" w:type="dxa"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c>
          <w:tcPr>
            <w:tcW w:w="2041" w:type="dxa"/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10.Термопреры-ватель </w:t>
            </w:r>
          </w:p>
        </w:tc>
        <w:tc>
          <w:tcPr>
            <w:tcW w:w="3119" w:type="dxa"/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0. 974. 402</w:t>
            </w:r>
          </w:p>
        </w:tc>
        <w:tc>
          <w:tcPr>
            <w:tcW w:w="2268" w:type="dxa"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264" w:type="dxa"/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c>
          <w:tcPr>
            <w:tcW w:w="2041" w:type="dxa"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11.Термометр 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C6"/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52мм</w:t>
            </w:r>
          </w:p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9" w:type="dxa"/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T&amp;G  SPA</w:t>
            </w:r>
            <w:r>
              <w:rPr>
                <w:rFonts w:ascii="Arial" w:hAnsi="Arial"/>
                <w:b/>
                <w:lang w:eastAsia="en-US"/>
              </w:rPr>
              <w:t xml:space="preserve"> или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010247</w:t>
            </w:r>
          </w:p>
        </w:tc>
        <w:tc>
          <w:tcPr>
            <w:tcW w:w="2268" w:type="dxa"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IMIT</w:t>
            </w:r>
          </w:p>
        </w:tc>
        <w:tc>
          <w:tcPr>
            <w:tcW w:w="720" w:type="dxa"/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1</w:t>
            </w:r>
          </w:p>
        </w:tc>
        <w:tc>
          <w:tcPr>
            <w:tcW w:w="1264" w:type="dxa"/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c>
          <w:tcPr>
            <w:tcW w:w="2041" w:type="dxa"/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12. Прокладка трубки</w:t>
            </w:r>
          </w:p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запальника</w:t>
            </w:r>
          </w:p>
        </w:tc>
        <w:tc>
          <w:tcPr>
            <w:tcW w:w="3119" w:type="dxa"/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 00 – 03. 00. 004</w:t>
            </w:r>
          </w:p>
        </w:tc>
        <w:tc>
          <w:tcPr>
            <w:tcW w:w="2268" w:type="dxa"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Align w:val="center"/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0" w:type="dxa"/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c>
          <w:tcPr>
            <w:tcW w:w="2041" w:type="dxa"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13. Датчик тяги 75 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B0"/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С</w:t>
            </w:r>
          </w:p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9" w:type="dxa"/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proofErr w:type="gramStart"/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 6</w:t>
            </w:r>
            <w:proofErr w:type="gramEnd"/>
            <w:r>
              <w:rPr>
                <w:rFonts w:ascii="Arial" w:hAnsi="Arial"/>
                <w:b/>
                <w:lang w:eastAsia="en-US"/>
              </w:rPr>
              <w:t xml:space="preserve">. 007. 001 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или                                                               </w:t>
            </w:r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6. 070. 001</w:t>
            </w:r>
          </w:p>
        </w:tc>
        <w:tc>
          <w:tcPr>
            <w:tcW w:w="2268" w:type="dxa"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60126A" w:rsidTr="0060126A">
        <w:tc>
          <w:tcPr>
            <w:tcW w:w="2041" w:type="dxa"/>
            <w:hideMark/>
          </w:tcPr>
          <w:p w:rsidR="0060126A" w:rsidRDefault="0060126A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14. Кабель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HV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,                            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750 мм</w:t>
            </w:r>
          </w:p>
        </w:tc>
        <w:tc>
          <w:tcPr>
            <w:tcW w:w="3119" w:type="dxa"/>
            <w:hideMark/>
          </w:tcPr>
          <w:p w:rsidR="0060126A" w:rsidRDefault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0. 028. 516</w:t>
            </w:r>
          </w:p>
        </w:tc>
        <w:tc>
          <w:tcPr>
            <w:tcW w:w="2268" w:type="dxa"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vAlign w:val="center"/>
            <w:hideMark/>
          </w:tcPr>
          <w:p w:rsidR="0060126A" w:rsidRDefault="0060126A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  <w:hideMark/>
          </w:tcPr>
          <w:p w:rsidR="0060126A" w:rsidRDefault="0060126A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</w:tcPr>
          <w:p w:rsidR="0060126A" w:rsidRDefault="0060126A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CF0D14" w:rsidRDefault="00CF0D14" w:rsidP="00CF0D14">
      <w:pPr>
        <w:ind w:left="567" w:right="289"/>
        <w:jc w:val="center"/>
        <w:rPr>
          <w:rFonts w:ascii="Arial" w:hAnsi="Arial" w:cs="Arial"/>
          <w:b/>
          <w:sz w:val="24"/>
        </w:rPr>
      </w:pPr>
    </w:p>
    <w:p w:rsidR="00CF0D14" w:rsidRPr="006A63B4" w:rsidRDefault="00CF0D14" w:rsidP="00CF0D14">
      <w:pPr>
        <w:ind w:left="567" w:right="289"/>
        <w:jc w:val="center"/>
        <w:rPr>
          <w:rFonts w:ascii="Arial" w:hAnsi="Arial" w:cs="Arial"/>
          <w:b/>
          <w:sz w:val="24"/>
        </w:rPr>
      </w:pPr>
      <w:r w:rsidRPr="006A63B4">
        <w:rPr>
          <w:rFonts w:ascii="Arial" w:hAnsi="Arial" w:cs="Arial"/>
          <w:b/>
          <w:sz w:val="24"/>
        </w:rPr>
        <w:t>4А. Перечень устанавливаемых на аппарат</w:t>
      </w:r>
    </w:p>
    <w:p w:rsidR="00CF0D14" w:rsidRDefault="00CF0D14" w:rsidP="00CF0D14">
      <w:pPr>
        <w:ind w:left="567" w:right="289"/>
        <w:jc w:val="center"/>
        <w:rPr>
          <w:rFonts w:ascii="Arial" w:hAnsi="Arial" w:cs="Arial"/>
          <w:b/>
          <w:sz w:val="24"/>
        </w:rPr>
      </w:pPr>
      <w:r w:rsidRPr="006A63B4">
        <w:rPr>
          <w:rFonts w:ascii="Arial" w:hAnsi="Arial" w:cs="Arial"/>
          <w:b/>
          <w:sz w:val="24"/>
        </w:rPr>
        <w:t>устройств управления и автоматической защиты.</w:t>
      </w:r>
    </w:p>
    <w:p w:rsidR="00CF0D14" w:rsidRPr="006A63B4" w:rsidRDefault="00CF0D14" w:rsidP="00831D86">
      <w:pPr>
        <w:ind w:left="-284" w:right="-143"/>
        <w:jc w:val="center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IV</w:t>
      </w:r>
      <w:r>
        <w:rPr>
          <w:rFonts w:ascii="Arial" w:hAnsi="Arial"/>
          <w:b/>
          <w:sz w:val="24"/>
        </w:rPr>
        <w:t xml:space="preserve"> к рис. 7в, горелка трубная рожковая)</w:t>
      </w:r>
    </w:p>
    <w:tbl>
      <w:tblPr>
        <w:tblW w:w="10997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1"/>
        <w:gridCol w:w="3061"/>
        <w:gridCol w:w="2324"/>
        <w:gridCol w:w="1587"/>
        <w:gridCol w:w="720"/>
        <w:gridCol w:w="1264"/>
      </w:tblGrid>
      <w:tr w:rsidR="00135A66" w:rsidRPr="006A63B4" w:rsidTr="00831D86">
        <w:tc>
          <w:tcPr>
            <w:tcW w:w="20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9E4A8F">
            <w:pPr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831D86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Обозначение</w:t>
            </w:r>
          </w:p>
          <w:p w:rsidR="00CF0D14" w:rsidRPr="00677C77" w:rsidRDefault="00CF0D14" w:rsidP="00831D86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F0D14" w:rsidRPr="00677C77" w:rsidRDefault="00CF0D14" w:rsidP="009E4A8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К-во на</w:t>
            </w:r>
          </w:p>
          <w:p w:rsidR="00CF0D14" w:rsidRPr="00677C77" w:rsidRDefault="00CF0D14" w:rsidP="009E4A8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ап-</w:t>
            </w:r>
            <w:r w:rsidRPr="00677C77">
              <w:rPr>
                <w:rFonts w:ascii="Arial" w:hAnsi="Arial" w:cs="Arial"/>
                <w:b/>
                <w:sz w:val="22"/>
                <w:szCs w:val="22"/>
              </w:rPr>
              <w:t>т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F0D14" w:rsidRPr="00E405CC" w:rsidRDefault="00CF0D14" w:rsidP="009E4A8F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  <w:proofErr w:type="spellEnd"/>
          </w:p>
        </w:tc>
      </w:tr>
      <w:tr w:rsidR="00135A66" w:rsidRPr="006A63B4" w:rsidTr="00831D86">
        <w:tc>
          <w:tcPr>
            <w:tcW w:w="2041" w:type="dxa"/>
            <w:tcBorders>
              <w:top w:val="single" w:sz="12" w:space="0" w:color="auto"/>
            </w:tcBorders>
          </w:tcPr>
          <w:p w:rsidR="00135A66" w:rsidRDefault="00135A66" w:rsidP="00135A66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1. Блок автоматики</w:t>
            </w:r>
          </w:p>
          <w:p w:rsidR="00135A66" w:rsidRDefault="00135A66" w:rsidP="00135A66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061" w:type="dxa"/>
            <w:tcBorders>
              <w:top w:val="single" w:sz="12" w:space="0" w:color="auto"/>
            </w:tcBorders>
          </w:tcPr>
          <w:p w:rsidR="00135A66" w:rsidRDefault="00135A66" w:rsidP="00135A66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50 (20 Т4)</w:t>
            </w:r>
          </w:p>
          <w:p w:rsidR="00135A66" w:rsidRDefault="00135A66" w:rsidP="00135A66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</w:p>
          <w:p w:rsidR="00135A66" w:rsidRDefault="00135A66" w:rsidP="00135A66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52 (20 Т5)</w:t>
            </w: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135A66" w:rsidRPr="00831D86" w:rsidRDefault="00831D86" w:rsidP="009E4A8F">
            <w:pPr>
              <w:rPr>
                <w:rFonts w:ascii="Arial" w:hAnsi="Arial" w:cs="Arial"/>
                <w:b/>
              </w:rPr>
            </w:pPr>
            <w:r w:rsidRPr="00831D86">
              <w:rPr>
                <w:rFonts w:ascii="Arial" w:hAnsi="Arial" w:cs="Arial"/>
                <w:b/>
              </w:rPr>
              <w:t>ИС-129.00.00-1Р; -3Р</w:t>
            </w:r>
          </w:p>
          <w:p w:rsidR="00831D86" w:rsidRPr="00831D86" w:rsidRDefault="00831D86" w:rsidP="009E4A8F">
            <w:pPr>
              <w:rPr>
                <w:rFonts w:ascii="Arial" w:hAnsi="Arial" w:cs="Arial"/>
                <w:b/>
              </w:rPr>
            </w:pPr>
          </w:p>
          <w:p w:rsidR="00831D86" w:rsidRPr="00677C77" w:rsidRDefault="00831D86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831D86">
              <w:rPr>
                <w:rFonts w:ascii="Arial" w:hAnsi="Arial" w:cs="Arial"/>
                <w:b/>
              </w:rPr>
              <w:t>ИС-129.00.00-2Р; -4Р</w:t>
            </w: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135A66" w:rsidRDefault="00135A66" w:rsidP="00135A66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135A66" w:rsidRPr="00677C77" w:rsidRDefault="00135A66" w:rsidP="00135A6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</w:tcBorders>
          </w:tcPr>
          <w:p w:rsidR="00135A66" w:rsidRDefault="00831D86" w:rsidP="00831D86">
            <w:pPr>
              <w:ind w:right="-8"/>
              <w:rPr>
                <w:rFonts w:ascii="Arial" w:hAnsi="Arial" w:cs="Arial"/>
                <w:b/>
              </w:rPr>
            </w:pPr>
            <w:r w:rsidRPr="00831D86">
              <w:rPr>
                <w:rFonts w:ascii="Arial" w:hAnsi="Arial" w:cs="Arial"/>
                <w:b/>
              </w:rPr>
              <w:t>АОГВ-11,6</w:t>
            </w:r>
          </w:p>
          <w:p w:rsidR="00831D86" w:rsidRDefault="00831D86" w:rsidP="00831D86">
            <w:pPr>
              <w:ind w:right="-8"/>
              <w:rPr>
                <w:rFonts w:ascii="Arial" w:hAnsi="Arial" w:cs="Arial"/>
                <w:b/>
              </w:rPr>
            </w:pPr>
          </w:p>
          <w:p w:rsidR="00831D86" w:rsidRPr="00831D86" w:rsidRDefault="00831D86" w:rsidP="00831D86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АОГВ-17,4</w:t>
            </w:r>
          </w:p>
        </w:tc>
      </w:tr>
      <w:tr w:rsidR="00135A66" w:rsidRPr="006A63B4" w:rsidTr="00831D86">
        <w:tc>
          <w:tcPr>
            <w:tcW w:w="2041" w:type="dxa"/>
          </w:tcPr>
          <w:p w:rsidR="00135A66" w:rsidRPr="00677C77" w:rsidRDefault="00831D86" w:rsidP="009E4A8F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2.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Термопара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 200</w:t>
            </w:r>
            <w:r w:rsidR="00135A66">
              <w:rPr>
                <w:rFonts w:ascii="Arial" w:hAnsi="Arial" w:cs="Arial"/>
                <w:b/>
                <w:sz w:val="21"/>
                <w:szCs w:val="21"/>
              </w:rPr>
              <w:t>,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 </w:t>
            </w:r>
            <w:r w:rsidR="00135A66"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L = </w:t>
            </w:r>
            <w:r w:rsidR="00135A66"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0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</w:rPr>
              <w:t>мм</w:t>
            </w:r>
          </w:p>
        </w:tc>
        <w:tc>
          <w:tcPr>
            <w:tcW w:w="3061" w:type="dxa"/>
          </w:tcPr>
          <w:p w:rsidR="00135A66" w:rsidRPr="00677C77" w:rsidRDefault="00135A66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0. 200.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23</w:t>
            </w: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2324" w:type="dxa"/>
          </w:tcPr>
          <w:p w:rsidR="00135A66" w:rsidRPr="00677C77" w:rsidRDefault="00135A66" w:rsidP="009E4A8F">
            <w:pPr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1587" w:type="dxa"/>
          </w:tcPr>
          <w:p w:rsidR="00135A66" w:rsidRPr="00677C77" w:rsidRDefault="00135A66" w:rsidP="00135A6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135A66" w:rsidRPr="00677C77" w:rsidRDefault="00135A66" w:rsidP="00135A66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135A66" w:rsidRPr="006A63B4" w:rsidTr="00831D86">
        <w:tc>
          <w:tcPr>
            <w:tcW w:w="2041" w:type="dxa"/>
          </w:tcPr>
          <w:p w:rsidR="00135A66" w:rsidRPr="00677C77" w:rsidRDefault="00831D86" w:rsidP="009E4A8F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3.Прокладка трубки запальника</w:t>
            </w:r>
          </w:p>
        </w:tc>
        <w:tc>
          <w:tcPr>
            <w:tcW w:w="3061" w:type="dxa"/>
          </w:tcPr>
          <w:p w:rsidR="00135A66" w:rsidRPr="00831D86" w:rsidRDefault="00831D86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САБК 00 - 03. 00. 004</w:t>
            </w:r>
          </w:p>
        </w:tc>
        <w:tc>
          <w:tcPr>
            <w:tcW w:w="2324" w:type="dxa"/>
          </w:tcPr>
          <w:p w:rsidR="00135A66" w:rsidRPr="00831D86" w:rsidRDefault="00135A66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831D86" w:rsidRDefault="00831D86" w:rsidP="00831D86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135A66" w:rsidRPr="00831D86" w:rsidRDefault="00831D86" w:rsidP="00831D8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0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CF0D14" w:rsidRDefault="00CF0D14" w:rsidP="00CF0D14">
      <w:pPr>
        <w:jc w:val="right"/>
        <w:rPr>
          <w:b/>
        </w:rPr>
      </w:pPr>
      <w:r>
        <w:rPr>
          <w:b/>
        </w:rPr>
        <w:t>7</w:t>
      </w:r>
    </w:p>
    <w:p w:rsidR="00CF0D14" w:rsidRPr="00CF0D14" w:rsidRDefault="00CF0D14" w:rsidP="00CF0D14">
      <w:pPr>
        <w:jc w:val="right"/>
        <w:rPr>
          <w:b/>
        </w:rPr>
      </w:pPr>
    </w:p>
    <w:tbl>
      <w:tblPr>
        <w:tblW w:w="11057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985"/>
        <w:gridCol w:w="2126"/>
        <w:gridCol w:w="1814"/>
        <w:gridCol w:w="720"/>
        <w:gridCol w:w="1435"/>
      </w:tblGrid>
      <w:tr w:rsidR="00CF0D14" w:rsidRPr="006A63B4" w:rsidTr="000A31F1">
        <w:tc>
          <w:tcPr>
            <w:tcW w:w="2977" w:type="dxa"/>
          </w:tcPr>
          <w:p w:rsidR="00CF0D14" w:rsidRPr="00677C77" w:rsidRDefault="00831D86" w:rsidP="009E4A8F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4.</w:t>
            </w:r>
            <w:r w:rsidR="00CF0D14" w:rsidRPr="00831D86">
              <w:rPr>
                <w:rFonts w:ascii="Arial" w:hAnsi="Arial" w:cs="Arial"/>
                <w:b/>
                <w:sz w:val="21"/>
                <w:szCs w:val="21"/>
              </w:rPr>
              <w:t xml:space="preserve">Пилотная горелка </w:t>
            </w:r>
            <w:r w:rsidR="00CF0D14" w:rsidRPr="00677C77">
              <w:rPr>
                <w:rFonts w:ascii="Arial" w:hAnsi="Arial" w:cs="Arial"/>
                <w:b/>
                <w:sz w:val="21"/>
                <w:szCs w:val="21"/>
              </w:rPr>
              <w:t>в сборе</w:t>
            </w:r>
          </w:p>
        </w:tc>
        <w:tc>
          <w:tcPr>
            <w:tcW w:w="1985" w:type="dxa"/>
          </w:tcPr>
          <w:p w:rsidR="00CF0D14" w:rsidRPr="00677C77" w:rsidRDefault="00CF0D14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0. 160. 105</w:t>
            </w:r>
          </w:p>
        </w:tc>
        <w:tc>
          <w:tcPr>
            <w:tcW w:w="2126" w:type="dxa"/>
          </w:tcPr>
          <w:p w:rsidR="00CF0D14" w:rsidRPr="00677C77" w:rsidRDefault="00CF0D14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14" w:type="dxa"/>
            <w:vMerge w:val="restart"/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35" w:type="dxa"/>
          </w:tcPr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CF0D14" w:rsidRPr="006A63B4" w:rsidTr="000A31F1">
        <w:tc>
          <w:tcPr>
            <w:tcW w:w="2977" w:type="dxa"/>
          </w:tcPr>
          <w:p w:rsidR="00CF0D14" w:rsidRPr="00677C77" w:rsidRDefault="00831D86" w:rsidP="009E4A8F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5.</w:t>
            </w:r>
            <w:r w:rsidR="00CF0D14" w:rsidRPr="00677C77">
              <w:rPr>
                <w:rFonts w:ascii="Arial" w:hAnsi="Arial" w:cs="Arial"/>
                <w:b/>
                <w:sz w:val="21"/>
                <w:szCs w:val="21"/>
              </w:rPr>
              <w:t>Гайка электрода</w:t>
            </w:r>
          </w:p>
        </w:tc>
        <w:tc>
          <w:tcPr>
            <w:tcW w:w="1985" w:type="dxa"/>
          </w:tcPr>
          <w:p w:rsidR="00CF0D14" w:rsidRPr="00677C77" w:rsidRDefault="00CF0D14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0. 974. 037</w:t>
            </w:r>
          </w:p>
        </w:tc>
        <w:tc>
          <w:tcPr>
            <w:tcW w:w="2126" w:type="dxa"/>
          </w:tcPr>
          <w:p w:rsidR="00CF0D14" w:rsidRPr="00677C77" w:rsidRDefault="00CF0D14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14" w:type="dxa"/>
            <w:vMerge/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35" w:type="dxa"/>
          </w:tcPr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CF0D14" w:rsidRPr="006A63B4" w:rsidTr="000A31F1">
        <w:tc>
          <w:tcPr>
            <w:tcW w:w="2977" w:type="dxa"/>
          </w:tcPr>
          <w:p w:rsidR="00CF0D14" w:rsidRPr="00677C77" w:rsidRDefault="00831D86" w:rsidP="009E4A8F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6.</w:t>
            </w:r>
            <w:r w:rsidR="00CF0D14" w:rsidRPr="00677C77">
              <w:rPr>
                <w:rFonts w:ascii="Arial" w:hAnsi="Arial" w:cs="Arial"/>
                <w:b/>
                <w:sz w:val="21"/>
                <w:szCs w:val="21"/>
              </w:rPr>
              <w:t>Искровой электрод</w:t>
            </w:r>
          </w:p>
        </w:tc>
        <w:tc>
          <w:tcPr>
            <w:tcW w:w="1985" w:type="dxa"/>
          </w:tcPr>
          <w:p w:rsidR="00CF0D14" w:rsidRPr="00677C77" w:rsidRDefault="00CF0D14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0. 915. 025</w:t>
            </w:r>
          </w:p>
        </w:tc>
        <w:tc>
          <w:tcPr>
            <w:tcW w:w="2126" w:type="dxa"/>
          </w:tcPr>
          <w:p w:rsidR="00CF0D14" w:rsidRPr="00677C77" w:rsidRDefault="00CF0D14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14" w:type="dxa"/>
            <w:vMerge/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35" w:type="dxa"/>
          </w:tcPr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CF0D14" w:rsidRPr="006A63B4" w:rsidTr="000A31F1">
        <w:tc>
          <w:tcPr>
            <w:tcW w:w="2977" w:type="dxa"/>
          </w:tcPr>
          <w:p w:rsidR="00CF0D14" w:rsidRPr="00677C77" w:rsidRDefault="00831D86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7.</w:t>
            </w:r>
            <w:r w:rsidR="00CF0D14" w:rsidRPr="00677C77">
              <w:rPr>
                <w:rFonts w:ascii="Arial" w:hAnsi="Arial" w:cs="Arial"/>
                <w:b/>
                <w:sz w:val="21"/>
                <w:szCs w:val="21"/>
              </w:rPr>
              <w:t xml:space="preserve">Кабель </w:t>
            </w:r>
            <w:r w:rsidR="00CF0D14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HV</w:t>
            </w:r>
            <w:r w:rsidR="00CF0D14" w:rsidRPr="00677C77">
              <w:rPr>
                <w:rFonts w:ascii="Arial" w:hAnsi="Arial" w:cs="Arial"/>
                <w:b/>
                <w:sz w:val="21"/>
                <w:szCs w:val="21"/>
              </w:rPr>
              <w:t xml:space="preserve">, </w:t>
            </w:r>
            <w:r w:rsidR="00CF0D14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CF0D14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L</w:t>
            </w:r>
            <w:r w:rsidR="00CF0D14">
              <w:rPr>
                <w:rFonts w:ascii="Arial" w:hAnsi="Arial" w:cs="Arial"/>
                <w:b/>
                <w:sz w:val="21"/>
                <w:szCs w:val="21"/>
              </w:rPr>
              <w:t xml:space="preserve"> = 4</w:t>
            </w:r>
            <w:r w:rsidR="00CF0D14" w:rsidRPr="00677C77">
              <w:rPr>
                <w:rFonts w:ascii="Arial" w:hAnsi="Arial" w:cs="Arial"/>
                <w:b/>
                <w:sz w:val="21"/>
                <w:szCs w:val="21"/>
              </w:rPr>
              <w:t>00 мм</w:t>
            </w:r>
          </w:p>
        </w:tc>
        <w:tc>
          <w:tcPr>
            <w:tcW w:w="1985" w:type="dxa"/>
          </w:tcPr>
          <w:p w:rsidR="00CF0D14" w:rsidRPr="00677C77" w:rsidRDefault="00CF0D14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0. 028. 508</w:t>
            </w:r>
          </w:p>
        </w:tc>
        <w:tc>
          <w:tcPr>
            <w:tcW w:w="2126" w:type="dxa"/>
          </w:tcPr>
          <w:p w:rsidR="00CF0D14" w:rsidRPr="00677C77" w:rsidRDefault="00CF0D14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14" w:type="dxa"/>
            <w:vMerge/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35" w:type="dxa"/>
          </w:tcPr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CF0D14" w:rsidRPr="006A63B4" w:rsidTr="000A31F1">
        <w:tc>
          <w:tcPr>
            <w:tcW w:w="2977" w:type="dxa"/>
          </w:tcPr>
          <w:p w:rsidR="00CF0D14" w:rsidRPr="00677C77" w:rsidRDefault="00831D86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8.</w:t>
            </w:r>
            <w:r w:rsidR="00CF0D14">
              <w:rPr>
                <w:rFonts w:ascii="Arial" w:hAnsi="Arial" w:cs="Arial"/>
                <w:b/>
                <w:sz w:val="21"/>
                <w:szCs w:val="21"/>
              </w:rPr>
              <w:t>Термоп</w:t>
            </w:r>
            <w:r w:rsidR="00CF0D14" w:rsidRPr="00677C77">
              <w:rPr>
                <w:rFonts w:ascii="Arial" w:hAnsi="Arial" w:cs="Arial"/>
                <w:b/>
                <w:sz w:val="21"/>
                <w:szCs w:val="21"/>
              </w:rPr>
              <w:t>рерыватель</w:t>
            </w:r>
            <w:r w:rsidR="00CF0D14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CF0D14"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85" w:type="dxa"/>
          </w:tcPr>
          <w:p w:rsidR="00CF0D14" w:rsidRPr="00677C77" w:rsidRDefault="00CF0D14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0. 974. 402</w:t>
            </w:r>
          </w:p>
        </w:tc>
        <w:tc>
          <w:tcPr>
            <w:tcW w:w="2126" w:type="dxa"/>
          </w:tcPr>
          <w:p w:rsidR="00CF0D14" w:rsidRPr="00677C77" w:rsidRDefault="00CF0D14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14" w:type="dxa"/>
            <w:vMerge w:val="restart"/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35" w:type="dxa"/>
          </w:tcPr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CF0D14" w:rsidRPr="006A63B4" w:rsidTr="000A31F1">
        <w:tc>
          <w:tcPr>
            <w:tcW w:w="2977" w:type="dxa"/>
          </w:tcPr>
          <w:p w:rsidR="00CF0D14" w:rsidRPr="00677C77" w:rsidRDefault="00831D86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9. </w:t>
            </w:r>
            <w:r w:rsidR="00CF0D14" w:rsidRPr="00677C77">
              <w:rPr>
                <w:rFonts w:ascii="Arial" w:hAnsi="Arial" w:cs="Arial"/>
                <w:b/>
                <w:sz w:val="21"/>
                <w:szCs w:val="21"/>
              </w:rPr>
              <w:t>Датчик тяги   (75</w:t>
            </w:r>
            <w:r w:rsidR="00CF0D14" w:rsidRPr="00677C77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="00CF0D14" w:rsidRPr="00677C77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CF0D14" w:rsidRPr="00677C77" w:rsidRDefault="00CF0D14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1985" w:type="dxa"/>
          </w:tcPr>
          <w:p w:rsidR="00CF0D14" w:rsidRPr="00677C77" w:rsidRDefault="00CF0D14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6. 007. 001</w:t>
            </w:r>
          </w:p>
          <w:p w:rsidR="00CF0D14" w:rsidRPr="00831D86" w:rsidRDefault="00CF0D14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6. 070. 001</w:t>
            </w:r>
          </w:p>
        </w:tc>
        <w:tc>
          <w:tcPr>
            <w:tcW w:w="2126" w:type="dxa"/>
          </w:tcPr>
          <w:p w:rsidR="00CF0D14" w:rsidRPr="00677C77" w:rsidRDefault="00CF0D14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14" w:type="dxa"/>
            <w:vMerge/>
          </w:tcPr>
          <w:p w:rsidR="00CF0D14" w:rsidRPr="00831D86" w:rsidRDefault="00CF0D14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CF0D14" w:rsidRPr="00831D86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CF0D14" w:rsidRPr="00831D86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831D86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35" w:type="dxa"/>
          </w:tcPr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CF0D14" w:rsidRPr="006A63B4" w:rsidTr="000A31F1">
        <w:trPr>
          <w:trHeight w:val="300"/>
        </w:trPr>
        <w:tc>
          <w:tcPr>
            <w:tcW w:w="2977" w:type="dxa"/>
            <w:vMerge w:val="restart"/>
          </w:tcPr>
          <w:p w:rsidR="00CF0D14" w:rsidRPr="00CF0D14" w:rsidRDefault="00831D86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10. </w:t>
            </w:r>
            <w:r w:rsidR="00CF0D14" w:rsidRPr="00677C77">
              <w:rPr>
                <w:rFonts w:ascii="Arial" w:hAnsi="Arial" w:cs="Arial"/>
                <w:b/>
                <w:sz w:val="21"/>
                <w:szCs w:val="21"/>
              </w:rPr>
              <w:t xml:space="preserve">Горелка основная  </w:t>
            </w:r>
            <w:r w:rsidR="00CF0D14" w:rsidRPr="00CF0D14">
              <w:rPr>
                <w:rFonts w:ascii="Arial" w:hAnsi="Arial" w:cs="Arial"/>
                <w:b/>
                <w:sz w:val="21"/>
                <w:szCs w:val="21"/>
              </w:rPr>
              <w:t>(</w:t>
            </w:r>
            <w:r w:rsidR="00CF0D14">
              <w:rPr>
                <w:rFonts w:ascii="Arial" w:hAnsi="Arial" w:cs="Arial"/>
                <w:b/>
                <w:sz w:val="21"/>
                <w:szCs w:val="21"/>
                <w:lang w:val="en-US"/>
              </w:rPr>
              <w:t>WM</w:t>
            </w:r>
            <w:r w:rsidR="00CF0D14" w:rsidRPr="00CF0D14">
              <w:rPr>
                <w:rFonts w:ascii="Arial" w:hAnsi="Arial" w:cs="Arial"/>
                <w:b/>
                <w:sz w:val="21"/>
                <w:szCs w:val="21"/>
              </w:rPr>
              <w:t>)</w:t>
            </w:r>
          </w:p>
          <w:p w:rsidR="000A31F1" w:rsidRDefault="000A31F1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0A31F1" w:rsidRDefault="000A31F1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CF0D14" w:rsidRDefault="00CF0D14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</w:t>
            </w:r>
          </w:p>
          <w:p w:rsidR="00CF0D14" w:rsidRPr="00677C77" w:rsidRDefault="00CF0D14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Г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орелка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основная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(УТ)</w:t>
            </w:r>
          </w:p>
        </w:tc>
        <w:tc>
          <w:tcPr>
            <w:tcW w:w="1985" w:type="dxa"/>
            <w:vMerge w:val="restart"/>
          </w:tcPr>
          <w:p w:rsidR="00CF0D14" w:rsidRPr="00677C77" w:rsidRDefault="00CF0D14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506</w:t>
            </w:r>
            <w:r>
              <w:rPr>
                <w:rFonts w:ascii="Arial" w:hAnsi="Arial" w:cs="Arial"/>
                <w:b/>
                <w:sz w:val="21"/>
                <w:szCs w:val="21"/>
              </w:rPr>
              <w:t> 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084</w:t>
            </w:r>
          </w:p>
        </w:tc>
        <w:tc>
          <w:tcPr>
            <w:tcW w:w="2126" w:type="dxa"/>
          </w:tcPr>
          <w:p w:rsidR="00CF0D14" w:rsidRPr="00EE3936" w:rsidRDefault="00CF0D14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ИС-129.00.00- 3Р</w:t>
            </w:r>
          </w:p>
        </w:tc>
        <w:tc>
          <w:tcPr>
            <w:tcW w:w="1814" w:type="dxa"/>
            <w:vMerge w:val="restart"/>
          </w:tcPr>
          <w:p w:rsidR="00CF0D14" w:rsidRPr="00EE3936" w:rsidRDefault="00CF0D14" w:rsidP="009E4A8F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  <w:lang w:val="en-US"/>
              </w:rPr>
              <w:t>WORGAS</w:t>
            </w:r>
            <w:r w:rsidRPr="00EE3936">
              <w:rPr>
                <w:rFonts w:ascii="Arial" w:hAnsi="Arial" w:cs="Arial"/>
                <w:b/>
              </w:rPr>
              <w:t>, Италия</w:t>
            </w:r>
          </w:p>
        </w:tc>
        <w:tc>
          <w:tcPr>
            <w:tcW w:w="720" w:type="dxa"/>
          </w:tcPr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35" w:type="dxa"/>
          </w:tcPr>
          <w:p w:rsidR="00CF0D14" w:rsidRPr="00EE3936" w:rsidRDefault="00CF0D14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</w:t>
            </w:r>
            <w:r w:rsidRPr="00EE3936">
              <w:rPr>
                <w:rFonts w:ascii="Arial" w:hAnsi="Arial" w:cs="Arial"/>
                <w:b/>
              </w:rPr>
              <w:t>ГВ-11,6Р</w:t>
            </w:r>
          </w:p>
        </w:tc>
      </w:tr>
      <w:tr w:rsidR="00CF0D14" w:rsidRPr="006A63B4" w:rsidTr="000A31F1">
        <w:trPr>
          <w:trHeight w:val="300"/>
        </w:trPr>
        <w:tc>
          <w:tcPr>
            <w:tcW w:w="2977" w:type="dxa"/>
            <w:vMerge/>
          </w:tcPr>
          <w:p w:rsidR="00CF0D14" w:rsidRPr="00677C77" w:rsidRDefault="00CF0D14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985" w:type="dxa"/>
            <w:vMerge/>
          </w:tcPr>
          <w:p w:rsidR="00CF0D14" w:rsidRPr="00677C77" w:rsidRDefault="00CF0D14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126" w:type="dxa"/>
          </w:tcPr>
          <w:p w:rsidR="00CF0D14" w:rsidRDefault="00CF0D14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ИС-129.00.00- 4Р</w:t>
            </w:r>
          </w:p>
        </w:tc>
        <w:tc>
          <w:tcPr>
            <w:tcW w:w="1814" w:type="dxa"/>
            <w:vMerge/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</w:tcPr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435" w:type="dxa"/>
          </w:tcPr>
          <w:p w:rsidR="00CF0D14" w:rsidRPr="00EE3936" w:rsidRDefault="000A31F1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</w:t>
            </w:r>
            <w:r w:rsidR="00CF0D14" w:rsidRPr="00EE3936">
              <w:rPr>
                <w:rFonts w:ascii="Arial" w:hAnsi="Arial" w:cs="Arial"/>
                <w:b/>
              </w:rPr>
              <w:t>ГВ-17,4</w:t>
            </w:r>
            <w:r w:rsidR="00CF0D14">
              <w:rPr>
                <w:rFonts w:ascii="Arial" w:hAnsi="Arial" w:cs="Arial"/>
                <w:b/>
              </w:rPr>
              <w:t>Р</w:t>
            </w:r>
          </w:p>
        </w:tc>
      </w:tr>
      <w:tr w:rsidR="00CF0D14" w:rsidRPr="006A63B4" w:rsidTr="000A31F1">
        <w:trPr>
          <w:trHeight w:val="300"/>
        </w:trPr>
        <w:tc>
          <w:tcPr>
            <w:tcW w:w="2977" w:type="dxa"/>
            <w:vMerge/>
          </w:tcPr>
          <w:p w:rsidR="00CF0D14" w:rsidRPr="00677C77" w:rsidRDefault="00CF0D14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985" w:type="dxa"/>
            <w:vMerge w:val="restart"/>
          </w:tcPr>
          <w:p w:rsidR="00CF0D14" w:rsidRPr="00677C77" w:rsidRDefault="00CF0D14" w:rsidP="009E4A8F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САБК 00.01.08.000</w:t>
            </w:r>
          </w:p>
          <w:p w:rsidR="00CF0D14" w:rsidRPr="00677C77" w:rsidRDefault="00CF0D14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126" w:type="dxa"/>
          </w:tcPr>
          <w:p w:rsidR="00CF0D14" w:rsidRPr="00677C77" w:rsidRDefault="00CF0D14" w:rsidP="009E4A8F">
            <w:pPr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ИС-129.00.00- 1Р</w:t>
            </w:r>
          </w:p>
        </w:tc>
        <w:tc>
          <w:tcPr>
            <w:tcW w:w="1814" w:type="dxa"/>
            <w:vMerge w:val="restart"/>
          </w:tcPr>
          <w:p w:rsidR="00CF0D14" w:rsidRPr="00032975" w:rsidRDefault="00CF0D14" w:rsidP="009E4A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35" w:type="dxa"/>
          </w:tcPr>
          <w:p w:rsidR="00CF0D14" w:rsidRPr="00EE3936" w:rsidRDefault="000A31F1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</w:t>
            </w:r>
            <w:r w:rsidR="00CF0D14" w:rsidRPr="00EE3936">
              <w:rPr>
                <w:rFonts w:ascii="Arial" w:hAnsi="Arial" w:cs="Arial"/>
                <w:b/>
              </w:rPr>
              <w:t>ГВ-11,6Р</w:t>
            </w:r>
          </w:p>
        </w:tc>
      </w:tr>
      <w:tr w:rsidR="00CF0D14" w:rsidRPr="006A63B4" w:rsidTr="000A31F1">
        <w:trPr>
          <w:trHeight w:val="300"/>
        </w:trPr>
        <w:tc>
          <w:tcPr>
            <w:tcW w:w="2977" w:type="dxa"/>
            <w:vMerge/>
          </w:tcPr>
          <w:p w:rsidR="00CF0D14" w:rsidRPr="00677C77" w:rsidRDefault="00CF0D14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985" w:type="dxa"/>
            <w:vMerge/>
          </w:tcPr>
          <w:p w:rsidR="00CF0D14" w:rsidRDefault="00CF0D14" w:rsidP="009E4A8F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126" w:type="dxa"/>
          </w:tcPr>
          <w:p w:rsidR="00CF0D14" w:rsidRDefault="00CF0D14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ИС-129.00.00- 2Р</w:t>
            </w:r>
          </w:p>
        </w:tc>
        <w:tc>
          <w:tcPr>
            <w:tcW w:w="1814" w:type="dxa"/>
            <w:vMerge/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</w:tcPr>
          <w:p w:rsidR="00CF0D14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435" w:type="dxa"/>
          </w:tcPr>
          <w:p w:rsidR="00CF0D14" w:rsidRPr="00EE3936" w:rsidRDefault="000A31F1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</w:t>
            </w:r>
            <w:r w:rsidR="00CF0D14" w:rsidRPr="00EE3936">
              <w:rPr>
                <w:rFonts w:ascii="Arial" w:hAnsi="Arial" w:cs="Arial"/>
                <w:b/>
              </w:rPr>
              <w:t>ГВ-17,4</w:t>
            </w:r>
            <w:r w:rsidR="00CF0D14">
              <w:rPr>
                <w:rFonts w:ascii="Arial" w:hAnsi="Arial" w:cs="Arial"/>
                <w:b/>
              </w:rPr>
              <w:t>Р</w:t>
            </w:r>
          </w:p>
        </w:tc>
      </w:tr>
      <w:tr w:rsidR="00CF0D14" w:rsidRPr="006A63B4" w:rsidTr="000A31F1">
        <w:tc>
          <w:tcPr>
            <w:tcW w:w="2977" w:type="dxa"/>
          </w:tcPr>
          <w:p w:rsidR="00CF0D14" w:rsidRPr="00677C77" w:rsidRDefault="00831D86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11. </w:t>
            </w:r>
            <w:r w:rsidR="00CF0D14"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Термометр </w:t>
            </w:r>
            <w:r w:rsidR="00CF0D14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="00CF0D14"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="00CF0D14"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CF0D14" w:rsidRPr="00677C77" w:rsidRDefault="00CF0D14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CF0D14" w:rsidRPr="00677C77" w:rsidRDefault="00CF0D14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термометр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1985" w:type="dxa"/>
          </w:tcPr>
          <w:p w:rsidR="00CF0D14" w:rsidRPr="00831D86" w:rsidRDefault="00CF0D14" w:rsidP="009E4A8F">
            <w:pPr>
              <w:pStyle w:val="9"/>
              <w:ind w:left="-48" w:righ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77C77">
              <w:rPr>
                <w:rFonts w:ascii="Arial" w:hAnsi="Arial" w:cs="Arial"/>
                <w:sz w:val="21"/>
                <w:szCs w:val="21"/>
              </w:rPr>
              <w:t>010247</w:t>
            </w:r>
          </w:p>
          <w:p w:rsidR="00CF0D14" w:rsidRPr="00831D86" w:rsidRDefault="00CF0D14" w:rsidP="009E4A8F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CF0D14" w:rsidRPr="00831D86" w:rsidRDefault="00CF0D14" w:rsidP="009E4A8F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T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>&amp;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SPA</w:t>
            </w:r>
          </w:p>
        </w:tc>
        <w:tc>
          <w:tcPr>
            <w:tcW w:w="2126" w:type="dxa"/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14" w:type="dxa"/>
          </w:tcPr>
          <w:p w:rsidR="00CF0D14" w:rsidRPr="00EE3936" w:rsidRDefault="00CF0D14" w:rsidP="009E4A8F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 xml:space="preserve">Фирма </w:t>
            </w:r>
            <w:r w:rsidRPr="00EE3936">
              <w:rPr>
                <w:rFonts w:ascii="Arial" w:hAnsi="Arial" w:cs="Arial"/>
                <w:b/>
                <w:lang w:val="en-US"/>
              </w:rPr>
              <w:t>IMIT</w:t>
            </w:r>
          </w:p>
          <w:p w:rsidR="00CF0D14" w:rsidRPr="00EE3936" w:rsidRDefault="00CF0D14" w:rsidP="009E4A8F">
            <w:pPr>
              <w:jc w:val="center"/>
              <w:rPr>
                <w:rFonts w:ascii="Arial" w:hAnsi="Arial" w:cs="Arial"/>
                <w:b/>
              </w:rPr>
            </w:pPr>
          </w:p>
          <w:p w:rsidR="00CF0D14" w:rsidRPr="00EE3936" w:rsidRDefault="00CF0D14" w:rsidP="009E4A8F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«</w:t>
            </w:r>
            <w:r w:rsidRPr="00EE3936">
              <w:rPr>
                <w:rFonts w:ascii="Arial" w:hAnsi="Arial" w:cs="Arial"/>
                <w:b/>
                <w:lang w:val="en-US"/>
              </w:rPr>
              <w:t>SIT</w:t>
            </w:r>
            <w:r w:rsidRPr="00EE3936">
              <w:rPr>
                <w:rFonts w:ascii="Arial" w:hAnsi="Arial" w:cs="Arial"/>
                <w:b/>
              </w:rPr>
              <w:t>»,</w:t>
            </w:r>
          </w:p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E3936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20" w:type="dxa"/>
          </w:tcPr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35" w:type="dxa"/>
          </w:tcPr>
          <w:p w:rsidR="00CF0D14" w:rsidRPr="00677C77" w:rsidRDefault="00CF0D14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  УСТРОЙСТВО И ПРИНЦИП  РАБОТЫ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</w:p>
    <w:p w:rsidR="00212522" w:rsidRDefault="00212522" w:rsidP="00212522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рис. 1 состоит из следующих основных узлов и деталей: </w:t>
      </w:r>
    </w:p>
    <w:p w:rsidR="00212522" w:rsidRDefault="00212522" w:rsidP="00212522">
      <w:pPr>
        <w:pStyle w:val="21"/>
        <w:ind w:left="-284" w:right="-143" w:firstLine="568"/>
        <w:rPr>
          <w:rFonts w:ascii="Arial" w:hAnsi="Arial"/>
        </w:rPr>
      </w:pPr>
      <w:r>
        <w:rPr>
          <w:rFonts w:ascii="Arial" w:hAnsi="Arial"/>
        </w:rPr>
        <w:t xml:space="preserve">бака – </w:t>
      </w:r>
      <w:proofErr w:type="gramStart"/>
      <w:r>
        <w:rPr>
          <w:rFonts w:ascii="Arial" w:hAnsi="Arial"/>
        </w:rPr>
        <w:t>теплообменника  поз</w:t>
      </w:r>
      <w:proofErr w:type="gramEnd"/>
      <w:r>
        <w:rPr>
          <w:rFonts w:ascii="Arial" w:hAnsi="Arial"/>
        </w:rPr>
        <w:t xml:space="preserve">. 8, основной горелки поз. 19, запальной горелки поз. 21 </w:t>
      </w:r>
      <w:proofErr w:type="gramStart"/>
      <w:r>
        <w:rPr>
          <w:rFonts w:ascii="Arial" w:hAnsi="Arial"/>
        </w:rPr>
        <w:t>с  установленными</w:t>
      </w:r>
      <w:proofErr w:type="gramEnd"/>
      <w:r>
        <w:rPr>
          <w:rFonts w:ascii="Arial" w:hAnsi="Arial"/>
        </w:rPr>
        <w:t xml:space="preserve"> в ней термопарой поз. </w:t>
      </w:r>
      <w:proofErr w:type="gramStart"/>
      <w:r>
        <w:rPr>
          <w:rFonts w:ascii="Arial" w:hAnsi="Arial"/>
        </w:rPr>
        <w:t>16,  блока</w:t>
      </w:r>
      <w:proofErr w:type="gramEnd"/>
      <w:r>
        <w:rPr>
          <w:rFonts w:ascii="Arial" w:hAnsi="Arial"/>
        </w:rPr>
        <w:t xml:space="preserve"> автоматики поз. 3, </w:t>
      </w:r>
      <w:proofErr w:type="spellStart"/>
      <w:proofErr w:type="gramStart"/>
      <w:r>
        <w:rPr>
          <w:rFonts w:ascii="Arial" w:hAnsi="Arial"/>
        </w:rPr>
        <w:t>тягостабилизатора</w:t>
      </w:r>
      <w:proofErr w:type="spellEnd"/>
      <w:r>
        <w:rPr>
          <w:rFonts w:ascii="Arial" w:hAnsi="Arial"/>
        </w:rPr>
        <w:t xml:space="preserve">  поз</w:t>
      </w:r>
      <w:proofErr w:type="gramEnd"/>
      <w:r>
        <w:rPr>
          <w:rFonts w:ascii="Arial" w:hAnsi="Arial"/>
        </w:rPr>
        <w:t xml:space="preserve">. 9, деталей облицовки поз. 22, 23,  24. </w:t>
      </w:r>
    </w:p>
    <w:p w:rsidR="00212522" w:rsidRDefault="00212522" w:rsidP="00212522">
      <w:pPr>
        <w:pStyle w:val="23"/>
        <w:ind w:left="-284" w:right="-143" w:firstLine="568"/>
        <w:rPr>
          <w:rFonts w:ascii="Arial" w:hAnsi="Arial"/>
        </w:rPr>
      </w:pPr>
      <w:r>
        <w:rPr>
          <w:rFonts w:ascii="Arial" w:hAnsi="Arial"/>
        </w:rPr>
        <w:t xml:space="preserve">На </w:t>
      </w:r>
      <w:proofErr w:type="spellStart"/>
      <w:r>
        <w:rPr>
          <w:rFonts w:ascii="Arial" w:hAnsi="Arial"/>
        </w:rPr>
        <w:t>тягостабилизаторе</w:t>
      </w:r>
      <w:proofErr w:type="spellEnd"/>
      <w:r>
        <w:rPr>
          <w:rFonts w:ascii="Arial" w:hAnsi="Arial"/>
        </w:rPr>
        <w:t xml:space="preserve"> установлен датчик тяги поз. 10, включенный в цепь </w:t>
      </w:r>
      <w:proofErr w:type="gramStart"/>
      <w:r>
        <w:rPr>
          <w:rFonts w:ascii="Arial" w:hAnsi="Arial"/>
        </w:rPr>
        <w:t>термопары  (</w:t>
      </w:r>
      <w:proofErr w:type="gramEnd"/>
      <w:r>
        <w:rPr>
          <w:rFonts w:ascii="Arial" w:hAnsi="Arial"/>
        </w:rPr>
        <w:t xml:space="preserve">см. </w:t>
      </w:r>
      <w:proofErr w:type="spellStart"/>
      <w:r>
        <w:rPr>
          <w:rFonts w:ascii="Arial" w:hAnsi="Arial"/>
        </w:rPr>
        <w:t>электросхему</w:t>
      </w:r>
      <w:proofErr w:type="spellEnd"/>
      <w:r>
        <w:rPr>
          <w:rFonts w:ascii="Arial" w:hAnsi="Arial"/>
        </w:rPr>
        <w:t xml:space="preserve">   рис.3). </w:t>
      </w:r>
    </w:p>
    <w:p w:rsidR="00212522" w:rsidRDefault="00212522" w:rsidP="00212522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В верхней части теплообменника установлен чувствительный элемент поз. 6 терморегулятора, соединенный капиллярной трубкой поз. 15 с исполнительным устройством  терморегулирующего клапана (система «сильфон – </w:t>
      </w:r>
      <w:proofErr w:type="spellStart"/>
      <w:r>
        <w:rPr>
          <w:rFonts w:ascii="Arial" w:hAnsi="Arial"/>
          <w:b/>
          <w:sz w:val="24"/>
        </w:rPr>
        <w:t>термобаллон</w:t>
      </w:r>
      <w:proofErr w:type="spellEnd"/>
      <w:r>
        <w:rPr>
          <w:rFonts w:ascii="Arial" w:hAnsi="Arial"/>
          <w:b/>
          <w:sz w:val="24"/>
        </w:rPr>
        <w:t xml:space="preserve">») и датчик поз. 7   термометра   поз. 12. </w:t>
      </w:r>
    </w:p>
    <w:p w:rsidR="00212522" w:rsidRDefault="00212522" w:rsidP="00212522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Газ по </w:t>
      </w:r>
      <w:proofErr w:type="spellStart"/>
      <w:r>
        <w:rPr>
          <w:rFonts w:ascii="Arial" w:hAnsi="Arial"/>
          <w:b/>
          <w:sz w:val="24"/>
        </w:rPr>
        <w:t>газоподводящей</w:t>
      </w:r>
      <w:proofErr w:type="spellEnd"/>
      <w:r>
        <w:rPr>
          <w:rFonts w:ascii="Arial" w:hAnsi="Arial"/>
          <w:b/>
          <w:sz w:val="24"/>
        </w:rPr>
        <w:t xml:space="preserve"> трубке поз.2 (рис.1) поступает в блок автоматики поз. 3, управление которым осуществляется при </w:t>
      </w:r>
      <w:r w:rsidR="0064246C">
        <w:rPr>
          <w:rFonts w:ascii="Arial" w:hAnsi="Arial"/>
          <w:b/>
          <w:sz w:val="24"/>
        </w:rPr>
        <w:t xml:space="preserve">помощи </w:t>
      </w:r>
      <w:r>
        <w:rPr>
          <w:rFonts w:ascii="Arial" w:hAnsi="Arial"/>
          <w:b/>
          <w:sz w:val="24"/>
        </w:rPr>
        <w:t>кнопки пусковой поз. 5  и ручки терморегулятора поз. 14. Спр</w:t>
      </w:r>
      <w:r w:rsidR="0064246C">
        <w:rPr>
          <w:rFonts w:ascii="Arial" w:hAnsi="Arial"/>
          <w:b/>
          <w:sz w:val="24"/>
        </w:rPr>
        <w:t>ава от ручки те</w:t>
      </w:r>
      <w:r>
        <w:rPr>
          <w:rFonts w:ascii="Arial" w:hAnsi="Arial"/>
          <w:b/>
          <w:sz w:val="24"/>
        </w:rPr>
        <w:t>рморегулятора устано</w:t>
      </w:r>
      <w:r w:rsidR="0064246C">
        <w:rPr>
          <w:rFonts w:ascii="Arial" w:hAnsi="Arial"/>
          <w:b/>
          <w:sz w:val="24"/>
        </w:rPr>
        <w:t xml:space="preserve">влен </w:t>
      </w:r>
      <w:proofErr w:type="spellStart"/>
      <w:r w:rsidR="0064246C">
        <w:rPr>
          <w:rFonts w:ascii="Arial" w:hAnsi="Arial"/>
          <w:b/>
          <w:sz w:val="24"/>
        </w:rPr>
        <w:t>пьезовоспламенитель</w:t>
      </w:r>
      <w:proofErr w:type="spellEnd"/>
      <w:r w:rsidR="0064246C">
        <w:rPr>
          <w:rFonts w:ascii="Arial" w:hAnsi="Arial"/>
          <w:b/>
          <w:sz w:val="24"/>
        </w:rPr>
        <w:t xml:space="preserve"> поз. 25</w:t>
      </w:r>
      <w:r>
        <w:rPr>
          <w:rFonts w:ascii="Arial" w:hAnsi="Arial"/>
          <w:b/>
          <w:sz w:val="24"/>
        </w:rPr>
        <w:t>, соединенный высоковольтным прово</w:t>
      </w:r>
      <w:r w:rsidR="0064246C">
        <w:rPr>
          <w:rFonts w:ascii="Arial" w:hAnsi="Arial"/>
          <w:b/>
          <w:sz w:val="24"/>
        </w:rPr>
        <w:t>дом с электродом розжига поз. 26</w:t>
      </w:r>
      <w:r>
        <w:rPr>
          <w:rFonts w:ascii="Arial" w:hAnsi="Arial"/>
          <w:b/>
          <w:sz w:val="24"/>
        </w:rPr>
        <w:t xml:space="preserve"> запальной горелки. На входе в блок управления установлен фильтр.</w:t>
      </w:r>
    </w:p>
    <w:p w:rsidR="00212522" w:rsidRDefault="00212522" w:rsidP="00212522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При нажатии на кнопку пусковую  газ по трубке запальника поз. 20 поступает на запальную горелку. Розжиг запальной горелки производится нажа</w:t>
      </w:r>
      <w:r w:rsidR="0064246C">
        <w:rPr>
          <w:rFonts w:ascii="Arial" w:hAnsi="Arial"/>
          <w:b/>
          <w:sz w:val="24"/>
        </w:rPr>
        <w:t xml:space="preserve">тием </w:t>
      </w:r>
      <w:proofErr w:type="spellStart"/>
      <w:r w:rsidR="0064246C">
        <w:rPr>
          <w:rFonts w:ascii="Arial" w:hAnsi="Arial"/>
          <w:b/>
          <w:sz w:val="24"/>
        </w:rPr>
        <w:t>пьезовоспламенителя</w:t>
      </w:r>
      <w:proofErr w:type="spellEnd"/>
      <w:r w:rsidR="0064246C">
        <w:rPr>
          <w:rFonts w:ascii="Arial" w:hAnsi="Arial"/>
          <w:b/>
          <w:sz w:val="24"/>
        </w:rPr>
        <w:t xml:space="preserve"> поз. 25</w:t>
      </w:r>
      <w:r>
        <w:rPr>
          <w:rFonts w:ascii="Arial" w:hAnsi="Arial"/>
          <w:b/>
          <w:sz w:val="24"/>
        </w:rPr>
        <w:t xml:space="preserve"> (при этом слышен щелчок).</w:t>
      </w:r>
    </w:p>
    <w:p w:rsidR="00212522" w:rsidRDefault="00212522" w:rsidP="00212522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</w:t>
      </w:r>
      <w:r w:rsidR="0064246C">
        <w:rPr>
          <w:rFonts w:ascii="Arial" w:hAnsi="Arial"/>
          <w:b/>
          <w:sz w:val="24"/>
        </w:rPr>
        <w:t xml:space="preserve"> Вырабатываемая термопарой ЭДС (при горении запальной горелки)</w:t>
      </w:r>
      <w:r>
        <w:rPr>
          <w:rFonts w:ascii="Arial" w:hAnsi="Arial"/>
          <w:b/>
          <w:sz w:val="24"/>
        </w:rPr>
        <w:t xml:space="preserve"> удерживает в открытом положении электромагнитный клапан после отпускания кнопки пусковой.</w:t>
      </w:r>
    </w:p>
    <w:p w:rsidR="00212522" w:rsidRDefault="00212522" w:rsidP="00212522">
      <w:pPr>
        <w:ind w:left="-284" w:right="-143" w:firstLine="568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         ВНИМАНИЕ!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Блокирующее устройство открывает доступ газа к </w:t>
      </w:r>
    </w:p>
    <w:p w:rsidR="008129BA" w:rsidRDefault="00212522" w:rsidP="00212522">
      <w:pPr>
        <w:ind w:right="-105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терморегулятору только при отпущенной кнопки пусковой!</w:t>
      </w:r>
    </w:p>
    <w:p w:rsidR="008129BA" w:rsidRDefault="008129BA" w:rsidP="00212522">
      <w:pPr>
        <w:ind w:right="-1050"/>
        <w:jc w:val="both"/>
        <w:rPr>
          <w:rFonts w:ascii="Arial" w:hAnsi="Arial"/>
          <w:b/>
          <w:sz w:val="24"/>
        </w:rPr>
      </w:pPr>
    </w:p>
    <w:p w:rsidR="008129BA" w:rsidRDefault="008129BA" w:rsidP="00212522">
      <w:pPr>
        <w:ind w:right="-1050"/>
        <w:jc w:val="both"/>
        <w:rPr>
          <w:rFonts w:ascii="Arial" w:hAnsi="Arial"/>
          <w:b/>
          <w:sz w:val="24"/>
        </w:rPr>
      </w:pPr>
    </w:p>
    <w:p w:rsidR="00544622" w:rsidRDefault="00544622" w:rsidP="00212522">
      <w:pPr>
        <w:ind w:right="-1050"/>
        <w:jc w:val="both"/>
        <w:rPr>
          <w:rFonts w:ascii="Arial" w:hAnsi="Arial"/>
          <w:b/>
          <w:sz w:val="24"/>
        </w:rPr>
      </w:pPr>
    </w:p>
    <w:p w:rsidR="009E4A8F" w:rsidRDefault="009E4A8F" w:rsidP="00212522">
      <w:pPr>
        <w:ind w:right="-1050"/>
        <w:jc w:val="both"/>
        <w:rPr>
          <w:rFonts w:ascii="Arial" w:hAnsi="Arial"/>
          <w:b/>
          <w:sz w:val="24"/>
        </w:rPr>
      </w:pPr>
    </w:p>
    <w:p w:rsidR="009E4A8F" w:rsidRDefault="009E4A8F" w:rsidP="00212522">
      <w:pPr>
        <w:ind w:right="-1050"/>
        <w:jc w:val="both"/>
        <w:rPr>
          <w:rFonts w:ascii="Arial" w:hAnsi="Arial"/>
          <w:b/>
          <w:sz w:val="24"/>
        </w:rPr>
      </w:pPr>
    </w:p>
    <w:p w:rsidR="009E4A8F" w:rsidRDefault="009E4A8F" w:rsidP="00212522">
      <w:pPr>
        <w:ind w:right="-1050"/>
        <w:jc w:val="both"/>
        <w:rPr>
          <w:rFonts w:ascii="Arial" w:hAnsi="Arial"/>
          <w:b/>
          <w:sz w:val="24"/>
        </w:rPr>
      </w:pPr>
    </w:p>
    <w:p w:rsidR="009E4A8F" w:rsidRDefault="009E4A8F" w:rsidP="009E4A8F">
      <w:pPr>
        <w:ind w:right="-284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</w:t>
      </w:r>
    </w:p>
    <w:p w:rsidR="00831D86" w:rsidRDefault="00831D86" w:rsidP="009E4A8F">
      <w:pPr>
        <w:ind w:right="-284"/>
        <w:jc w:val="right"/>
        <w:rPr>
          <w:rFonts w:ascii="Arial" w:hAnsi="Arial"/>
          <w:b/>
          <w:sz w:val="24"/>
        </w:rPr>
      </w:pPr>
    </w:p>
    <w:p w:rsidR="00831D86" w:rsidRDefault="00831D86" w:rsidP="009E4A8F">
      <w:pPr>
        <w:ind w:right="-284"/>
        <w:jc w:val="right"/>
        <w:rPr>
          <w:rFonts w:ascii="Arial" w:hAnsi="Arial"/>
          <w:b/>
          <w:sz w:val="24"/>
        </w:rPr>
      </w:pPr>
    </w:p>
    <w:p w:rsidR="00544622" w:rsidRDefault="00544622" w:rsidP="009E4A8F">
      <w:pPr>
        <w:ind w:left="-567" w:right="-143"/>
        <w:jc w:val="center"/>
        <w:rPr>
          <w:rFonts w:ascii="Arial" w:hAnsi="Arial"/>
          <w:b/>
          <w:sz w:val="24"/>
        </w:rPr>
      </w:pPr>
    </w:p>
    <w:p w:rsidR="00544622" w:rsidRDefault="00831D86" w:rsidP="00831D86">
      <w:pPr>
        <w:ind w:left="-567" w:right="-2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552000" cy="9224526"/>
            <wp:effectExtent l="19050" t="0" r="1200" b="0"/>
            <wp:docPr id="15" name="Рисунок 2" descr="C:\Documents and Settings\Admin\Рабочий стол\ИС-129; 130\ИС-129; 130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С-129; 130\ИС-129; 130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22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22" w:rsidRDefault="00544622" w:rsidP="00212522">
      <w:pPr>
        <w:ind w:right="-1050"/>
        <w:jc w:val="both"/>
        <w:rPr>
          <w:rFonts w:ascii="Arial" w:hAnsi="Arial"/>
          <w:b/>
          <w:sz w:val="24"/>
        </w:rPr>
      </w:pPr>
    </w:p>
    <w:p w:rsidR="00544622" w:rsidRDefault="009E4A8F" w:rsidP="009E4A8F">
      <w:pPr>
        <w:ind w:right="-568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</w:t>
      </w:r>
    </w:p>
    <w:p w:rsidR="00544622" w:rsidRDefault="00544622" w:rsidP="00152D7C">
      <w:pPr>
        <w:ind w:left="-567" w:right="-143"/>
        <w:jc w:val="center"/>
        <w:rPr>
          <w:rFonts w:ascii="Arial" w:hAnsi="Arial"/>
          <w:b/>
          <w:sz w:val="24"/>
        </w:rPr>
      </w:pPr>
    </w:p>
    <w:p w:rsidR="00544622" w:rsidRDefault="00544622" w:rsidP="00212522">
      <w:pPr>
        <w:ind w:right="-1050"/>
        <w:jc w:val="both"/>
        <w:rPr>
          <w:rFonts w:ascii="Arial" w:hAnsi="Arial"/>
          <w:b/>
          <w:sz w:val="24"/>
        </w:rPr>
      </w:pPr>
    </w:p>
    <w:p w:rsidR="00544622" w:rsidRDefault="009E4A8F" w:rsidP="002C5D8F">
      <w:pPr>
        <w:ind w:left="-567" w:right="-56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480000" cy="9112201"/>
            <wp:effectExtent l="19050" t="0" r="0" b="0"/>
            <wp:docPr id="14" name="Рисунок 2" descr="C:\Documents and Settings\Admin\Рабочий стол\ИС-129; 130\ИС-129; 130-УНИВЕРСАЛЬНЫЙ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С-129; 130\ИС-129; 130-УНИВЕРСАЛЬНЫЙ(3)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1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22" w:rsidRDefault="00544622" w:rsidP="00212522">
      <w:pPr>
        <w:ind w:right="-1050"/>
        <w:jc w:val="both"/>
        <w:rPr>
          <w:rFonts w:ascii="Arial" w:hAnsi="Arial"/>
          <w:b/>
          <w:sz w:val="24"/>
        </w:rPr>
      </w:pPr>
    </w:p>
    <w:p w:rsidR="002C5D8F" w:rsidRDefault="002C5D8F" w:rsidP="00212522">
      <w:pPr>
        <w:ind w:right="-1050"/>
        <w:jc w:val="both"/>
        <w:rPr>
          <w:rFonts w:ascii="Arial" w:hAnsi="Arial"/>
          <w:b/>
          <w:sz w:val="24"/>
        </w:rPr>
      </w:pPr>
    </w:p>
    <w:p w:rsidR="002C5D8F" w:rsidRDefault="002C5D8F" w:rsidP="002C5D8F">
      <w:pPr>
        <w:ind w:right="-426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10</w:t>
      </w:r>
    </w:p>
    <w:p w:rsidR="002C5D8F" w:rsidRDefault="002C5D8F" w:rsidP="002C5D8F">
      <w:pPr>
        <w:ind w:right="-426"/>
        <w:jc w:val="right"/>
        <w:rPr>
          <w:rFonts w:ascii="Arial" w:hAnsi="Arial"/>
          <w:b/>
          <w:sz w:val="24"/>
        </w:rPr>
      </w:pPr>
    </w:p>
    <w:p w:rsidR="002C5D8F" w:rsidRDefault="002C5D8F" w:rsidP="002C5D8F">
      <w:pPr>
        <w:ind w:right="-426"/>
        <w:jc w:val="right"/>
        <w:rPr>
          <w:rFonts w:ascii="Arial" w:hAnsi="Arial"/>
          <w:b/>
          <w:sz w:val="24"/>
        </w:rPr>
      </w:pPr>
    </w:p>
    <w:p w:rsidR="002C5D8F" w:rsidRDefault="002C5D8F" w:rsidP="002C5D8F">
      <w:pPr>
        <w:ind w:right="-426"/>
        <w:jc w:val="right"/>
        <w:rPr>
          <w:rFonts w:ascii="Arial" w:hAnsi="Arial"/>
          <w:b/>
          <w:sz w:val="24"/>
        </w:rPr>
      </w:pPr>
    </w:p>
    <w:p w:rsidR="00544622" w:rsidRDefault="002C5D8F" w:rsidP="002C5D8F">
      <w:pPr>
        <w:ind w:left="-567" w:right="-56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480000" cy="9123158"/>
            <wp:effectExtent l="19050" t="0" r="0" b="0"/>
            <wp:docPr id="26" name="Рисунок 3" descr="C:\Documents and Settings\Admin\Рабочий стол\ИС-129; 130\ИС-129; 130-УНИВЕРСАЛЬНЫЙ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С-129; 130\ИС-129; 130-УНИВЕРСАЛЬНЫЙ(4)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2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8F" w:rsidRDefault="002C5D8F" w:rsidP="00212522">
      <w:pPr>
        <w:ind w:right="-1050"/>
        <w:jc w:val="both"/>
        <w:rPr>
          <w:rFonts w:ascii="Arial" w:hAnsi="Arial"/>
          <w:b/>
          <w:sz w:val="24"/>
        </w:rPr>
      </w:pPr>
    </w:p>
    <w:p w:rsidR="002C5D8F" w:rsidRDefault="002C5D8F" w:rsidP="002C5D8F">
      <w:pPr>
        <w:ind w:right="-426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</w:p>
    <w:p w:rsidR="00E35153" w:rsidRDefault="00E35153" w:rsidP="002C5D8F">
      <w:pPr>
        <w:ind w:right="-426"/>
        <w:jc w:val="right"/>
        <w:rPr>
          <w:rFonts w:ascii="Arial" w:hAnsi="Arial"/>
          <w:b/>
          <w:sz w:val="24"/>
        </w:rPr>
      </w:pPr>
    </w:p>
    <w:p w:rsidR="001001CE" w:rsidRDefault="001001CE" w:rsidP="00E35153">
      <w:pPr>
        <w:ind w:right="-284"/>
        <w:jc w:val="right"/>
        <w:rPr>
          <w:rFonts w:ascii="Arial" w:hAnsi="Arial"/>
          <w:b/>
          <w:sz w:val="24"/>
        </w:rPr>
      </w:pPr>
    </w:p>
    <w:p w:rsidR="002C5D8F" w:rsidRDefault="002C5D8F" w:rsidP="00E35153">
      <w:pPr>
        <w:ind w:left="-567" w:right="-2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480000" cy="9132632"/>
            <wp:effectExtent l="19050" t="0" r="0" b="0"/>
            <wp:docPr id="28" name="Рисунок 5" descr="C:\Documents and Settings\Admin\Рабочий стол\ИС-129; 130\ИС-129; 130-УНИВЕРСАЛЬНЫЙ(1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С-129; 130\ИС-129; 130-УНИВЕРСАЛЬНЫЙ(14)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3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8F" w:rsidRDefault="002C5D8F" w:rsidP="00212522">
      <w:pPr>
        <w:ind w:right="-1050"/>
        <w:jc w:val="both"/>
        <w:rPr>
          <w:rFonts w:ascii="Arial" w:hAnsi="Arial"/>
          <w:b/>
          <w:sz w:val="24"/>
        </w:rPr>
      </w:pPr>
    </w:p>
    <w:p w:rsidR="002C5D8F" w:rsidRDefault="002C5D8F" w:rsidP="00212522">
      <w:pPr>
        <w:ind w:right="-1050"/>
        <w:jc w:val="both"/>
        <w:rPr>
          <w:rFonts w:ascii="Arial" w:hAnsi="Arial"/>
          <w:b/>
          <w:sz w:val="24"/>
        </w:rPr>
      </w:pPr>
    </w:p>
    <w:p w:rsidR="002C5D8F" w:rsidRDefault="002C5D8F" w:rsidP="00212522">
      <w:pPr>
        <w:ind w:right="-1050"/>
        <w:jc w:val="both"/>
        <w:rPr>
          <w:rFonts w:ascii="Arial" w:hAnsi="Arial"/>
          <w:b/>
          <w:sz w:val="24"/>
        </w:rPr>
      </w:pPr>
    </w:p>
    <w:p w:rsidR="002C5D8F" w:rsidRDefault="002F627B" w:rsidP="00E35153">
      <w:pPr>
        <w:ind w:right="-284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12</w:t>
      </w:r>
    </w:p>
    <w:p w:rsidR="00E35153" w:rsidRDefault="00E35153" w:rsidP="00E35153">
      <w:pPr>
        <w:ind w:right="-284"/>
        <w:jc w:val="right"/>
        <w:rPr>
          <w:rFonts w:ascii="Arial" w:hAnsi="Arial"/>
          <w:b/>
          <w:sz w:val="24"/>
        </w:rPr>
      </w:pPr>
    </w:p>
    <w:p w:rsidR="00E35153" w:rsidRDefault="00E35153" w:rsidP="00E35153">
      <w:pPr>
        <w:ind w:right="-284"/>
        <w:jc w:val="right"/>
        <w:rPr>
          <w:rFonts w:ascii="Arial" w:hAnsi="Arial"/>
          <w:b/>
          <w:sz w:val="24"/>
        </w:rPr>
      </w:pPr>
    </w:p>
    <w:p w:rsidR="002C5D8F" w:rsidRDefault="002C5D8F" w:rsidP="00E35153">
      <w:pPr>
        <w:ind w:left="-567" w:right="-2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480000" cy="9112201"/>
            <wp:effectExtent l="19050" t="0" r="0" b="0"/>
            <wp:docPr id="30" name="Рисунок 7" descr="C:\Documents and Settings\Admin\Рабочий стол\ИС-129; 130\ИС-129; 130-УНИВЕРСАЛЬНЫЙ(1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ИС-129; 130\ИС-129; 130-УНИВЕРСАЛЬНЫЙ(17)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1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8F" w:rsidRDefault="002C5D8F" w:rsidP="00212522">
      <w:pPr>
        <w:ind w:right="-1050"/>
        <w:jc w:val="both"/>
        <w:rPr>
          <w:rFonts w:ascii="Arial" w:hAnsi="Arial"/>
          <w:b/>
          <w:sz w:val="24"/>
        </w:rPr>
      </w:pPr>
    </w:p>
    <w:p w:rsidR="002C5D8F" w:rsidRDefault="002C5D8F" w:rsidP="00212522">
      <w:pPr>
        <w:ind w:right="-1050"/>
        <w:jc w:val="both"/>
        <w:rPr>
          <w:rFonts w:ascii="Arial" w:hAnsi="Arial"/>
          <w:b/>
          <w:sz w:val="24"/>
        </w:rPr>
      </w:pPr>
    </w:p>
    <w:p w:rsidR="00544622" w:rsidRDefault="002F627B" w:rsidP="00E35153">
      <w:pPr>
        <w:ind w:right="-284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</w:p>
    <w:p w:rsidR="00E35153" w:rsidRDefault="00E35153" w:rsidP="00212522">
      <w:pPr>
        <w:ind w:right="-1050"/>
        <w:jc w:val="both"/>
        <w:rPr>
          <w:rFonts w:ascii="Arial" w:hAnsi="Arial"/>
          <w:b/>
          <w:sz w:val="24"/>
        </w:rPr>
      </w:pPr>
    </w:p>
    <w:p w:rsidR="00E35153" w:rsidRDefault="00E35153" w:rsidP="00212522">
      <w:pPr>
        <w:ind w:right="-1050"/>
        <w:jc w:val="both"/>
        <w:rPr>
          <w:rFonts w:ascii="Arial" w:hAnsi="Arial"/>
          <w:b/>
          <w:sz w:val="24"/>
        </w:rPr>
      </w:pPr>
    </w:p>
    <w:p w:rsidR="00E35153" w:rsidRDefault="00E35153" w:rsidP="00E35153">
      <w:pPr>
        <w:ind w:left="-567" w:right="-284"/>
        <w:jc w:val="center"/>
        <w:rPr>
          <w:rFonts w:ascii="Arial" w:hAnsi="Arial"/>
          <w:b/>
          <w:sz w:val="24"/>
        </w:rPr>
      </w:pPr>
      <w:r w:rsidRPr="00E35153">
        <w:rPr>
          <w:rFonts w:ascii="Arial" w:hAnsi="Arial"/>
          <w:b/>
          <w:noProof/>
          <w:sz w:val="24"/>
        </w:rPr>
        <w:drawing>
          <wp:inline distT="0" distB="0" distL="0" distR="0">
            <wp:extent cx="6480000" cy="9085263"/>
            <wp:effectExtent l="19050" t="0" r="0" b="0"/>
            <wp:docPr id="31" name="Рисунок 6" descr="C:\Documents and Settings\Admin\Рабочий стол\ИС-129; 130\ИС-129; 130-УНИВЕРСАЛЬНЫЙ(1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С-129; 130\ИС-129; 130-УНИВЕРСАЛЬНЫЙ(16)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08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53" w:rsidRDefault="00E35153" w:rsidP="00212522">
      <w:pPr>
        <w:ind w:right="-1050"/>
        <w:jc w:val="both"/>
        <w:rPr>
          <w:rFonts w:ascii="Arial" w:hAnsi="Arial"/>
          <w:b/>
          <w:sz w:val="24"/>
        </w:rPr>
      </w:pPr>
    </w:p>
    <w:p w:rsidR="00E35153" w:rsidRDefault="002F627B" w:rsidP="00336E32">
      <w:pPr>
        <w:ind w:right="-426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14</w:t>
      </w:r>
    </w:p>
    <w:p w:rsidR="00336E32" w:rsidRDefault="00336E32" w:rsidP="00336E32">
      <w:pPr>
        <w:ind w:right="-426"/>
        <w:jc w:val="right"/>
        <w:rPr>
          <w:rFonts w:ascii="Arial" w:hAnsi="Arial"/>
          <w:b/>
          <w:sz w:val="24"/>
        </w:rPr>
      </w:pPr>
    </w:p>
    <w:p w:rsidR="00E35153" w:rsidRDefault="00E35153" w:rsidP="00212522">
      <w:pPr>
        <w:ind w:right="-1050"/>
        <w:jc w:val="both"/>
        <w:rPr>
          <w:rFonts w:ascii="Arial" w:hAnsi="Arial"/>
          <w:b/>
          <w:sz w:val="24"/>
        </w:rPr>
      </w:pPr>
    </w:p>
    <w:p w:rsidR="00E35153" w:rsidRDefault="00336E32" w:rsidP="00336E32">
      <w:pPr>
        <w:ind w:left="-567" w:right="-284"/>
        <w:jc w:val="center"/>
        <w:rPr>
          <w:rFonts w:ascii="Arial" w:hAnsi="Arial"/>
          <w:b/>
          <w:sz w:val="24"/>
        </w:rPr>
      </w:pPr>
      <w:r w:rsidRPr="00336E32"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6084000" cy="9405126"/>
            <wp:effectExtent l="1905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940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53" w:rsidRDefault="00E35153" w:rsidP="00212522">
      <w:pPr>
        <w:ind w:right="-1050"/>
        <w:jc w:val="both"/>
        <w:rPr>
          <w:rFonts w:ascii="Arial" w:hAnsi="Arial"/>
          <w:b/>
          <w:sz w:val="24"/>
        </w:rPr>
      </w:pPr>
    </w:p>
    <w:p w:rsidR="00E35153" w:rsidRDefault="002F627B" w:rsidP="00336E32">
      <w:pPr>
        <w:ind w:right="-284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15</w:t>
      </w:r>
    </w:p>
    <w:p w:rsidR="002F627B" w:rsidRDefault="002F627B" w:rsidP="002F627B">
      <w:pPr>
        <w:ind w:left="-1134" w:right="-284"/>
        <w:jc w:val="center"/>
        <w:rPr>
          <w:rFonts w:ascii="Arial" w:hAnsi="Arial"/>
          <w:b/>
          <w:sz w:val="24"/>
        </w:rPr>
      </w:pPr>
      <w:r w:rsidRPr="002F627B"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7102914" cy="6732000"/>
            <wp:effectExtent l="19050" t="0" r="2736" b="0"/>
            <wp:docPr id="16" name="Рисунок 4" descr="C:\Documents and Settings\Admin\Рабочий стол\ИС-129; 130\ИС-129; 130-УНИВЕРСАЛЬНЫЙ(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С-129; 130\ИС-129; 130-УНИВЕРСАЛЬНЫЙ(7)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914" cy="67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16</w:t>
      </w: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2F627B" w:rsidRDefault="002F627B" w:rsidP="00336E32">
      <w:pPr>
        <w:ind w:right="-284"/>
        <w:jc w:val="right"/>
        <w:rPr>
          <w:rFonts w:ascii="Arial" w:hAnsi="Arial"/>
          <w:b/>
          <w:sz w:val="24"/>
        </w:rPr>
      </w:pPr>
    </w:p>
    <w:p w:rsidR="00446D8B" w:rsidRDefault="00446D8B" w:rsidP="00212522">
      <w:pPr>
        <w:ind w:right="-1050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Ручка терморегулятора имеет двойное назначение:</w:t>
      </w:r>
    </w:p>
    <w:p w:rsidR="00212522" w:rsidRDefault="00212522" w:rsidP="0021252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А/ открывает доступ газа на основную горелку;</w:t>
      </w:r>
    </w:p>
    <w:p w:rsidR="00212522" w:rsidRDefault="00212522" w:rsidP="0021252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Б/ устанавливает заданную температуру нагрева воды.</w:t>
      </w:r>
    </w:p>
    <w:p w:rsidR="00212522" w:rsidRDefault="00212522" w:rsidP="0021252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На ручке поз. 14  терморегулятора имеется шкала символов, от установки которой   относительно указателя поз. 5 (рис. 4)  на крышке блока автоматики зависит температура  нагреваемой в аппарате воды. Зависимость температуры нагреваемой воды от положения шкалы ручки терморегулятора представлена в таблице 2.</w:t>
      </w:r>
    </w:p>
    <w:p w:rsidR="00212522" w:rsidRDefault="00212522" w:rsidP="00212522">
      <w:pPr>
        <w:pStyle w:val="5"/>
        <w:ind w:left="-284" w:right="-5"/>
        <w:jc w:val="right"/>
        <w:rPr>
          <w:rFonts w:ascii="Arial" w:hAnsi="Arial"/>
          <w:sz w:val="20"/>
        </w:rPr>
      </w:pPr>
    </w:p>
    <w:p w:rsidR="00212522" w:rsidRDefault="00212522" w:rsidP="00212522">
      <w:pPr>
        <w:pStyle w:val="5"/>
        <w:ind w:right="-5"/>
        <w:jc w:val="both"/>
        <w:rPr>
          <w:rFonts w:ascii="Arial" w:hAnsi="Arial"/>
        </w:rPr>
      </w:pPr>
      <w:r>
        <w:rPr>
          <w:rFonts w:ascii="Arial" w:hAnsi="Arial"/>
        </w:rPr>
        <w:t xml:space="preserve">         Таблица 2 </w:t>
      </w:r>
    </w:p>
    <w:p w:rsidR="00212522" w:rsidRDefault="00212522" w:rsidP="00212522"/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993"/>
        <w:gridCol w:w="1065"/>
        <w:gridCol w:w="1065"/>
        <w:gridCol w:w="1065"/>
        <w:gridCol w:w="1065"/>
        <w:gridCol w:w="1065"/>
      </w:tblGrid>
      <w:tr w:rsidR="00212522" w:rsidTr="00212522"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5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Символы  шкалы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48"/>
                <w:szCs w:val="48"/>
                <w:lang w:eastAsia="en-US"/>
              </w:rPr>
            </w:pPr>
            <w:r>
              <w:rPr>
                <w:rFonts w:ascii="Consolas" w:hAnsi="Consolas" w:cs="Consolas"/>
                <w:b/>
                <w:sz w:val="48"/>
                <w:szCs w:val="48"/>
                <w:lang w:eastAsia="en-US"/>
              </w:rPr>
              <w:t>●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2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3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4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Default="00212522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5</w:t>
            </w:r>
          </w:p>
        </w:tc>
      </w:tr>
      <w:tr w:rsidR="00212522" w:rsidTr="00212522"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5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Температура нагрева воды,º С</w:t>
            </w:r>
            <w:r w:rsidR="00072503">
              <w:rPr>
                <w:rFonts w:ascii="Arial" w:hAnsi="Arial"/>
                <w:b/>
                <w:sz w:val="24"/>
                <w:lang w:eastAsia="en-US"/>
              </w:rPr>
              <w:t xml:space="preserve">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2522" w:rsidRDefault="00212522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выкл.</w:t>
            </w:r>
          </w:p>
          <w:p w:rsidR="00212522" w:rsidRDefault="00212522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50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60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70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80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90</w:t>
            </w:r>
          </w:p>
        </w:tc>
      </w:tr>
    </w:tbl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pStyle w:val="23"/>
        <w:ind w:left="-142" w:right="-143" w:firstLine="0"/>
        <w:rPr>
          <w:rFonts w:ascii="Arial" w:hAnsi="Arial"/>
        </w:rPr>
      </w:pPr>
      <w:r>
        <w:rPr>
          <w:rFonts w:ascii="Arial" w:hAnsi="Arial"/>
        </w:rPr>
        <w:t xml:space="preserve">           При отсутствии тяги в дымоходе отходящие из топки газы нагревают     датчик тяги, датчик срабатывает, размыкая нормально замкнутые контакты цепи термопары. Электромагнитный клапан закрывается и перекрывает доступ газа на основную и запальную горелки. Датчик тяги рассчитан на срабатывание за время отсутствия тяги не менее 10 сек.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           При прекращении подачи газа из сети запальная горелка мгновенно гаснет, термопара остывает, </w:t>
      </w:r>
      <w:proofErr w:type="gramStart"/>
      <w:r>
        <w:rPr>
          <w:rFonts w:ascii="Arial" w:hAnsi="Arial"/>
          <w:b/>
          <w:sz w:val="24"/>
        </w:rPr>
        <w:t>электромагнитный  клапан</w:t>
      </w:r>
      <w:proofErr w:type="gramEnd"/>
      <w:r>
        <w:rPr>
          <w:rFonts w:ascii="Arial" w:hAnsi="Arial"/>
          <w:b/>
          <w:sz w:val="24"/>
        </w:rPr>
        <w:t xml:space="preserve"> закрывается, перекрывая доступ газа к основной и запальной горелкам. При возобновлении подачи газа проход через аппарат полностью перекрыт.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При снижении давления газа в сети ниже 0,65 кПа давление газа на запальной горелке также упадет, ЭДС термопары снизится до величины, 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недостаточной для удержания клапана. Электромагнитный клапан закроется и перекроет доступ газа к горелкам.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При достижении температуры воды в аппарате установленного значения срабатывает исполнительное устройство терморегулятора, что приводит к полному прекращению работы основной горелки. 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При снижении температуры воды чувствительный элемент поз. 6 терморегулятора дает команду исполнительному устройству на полное открытие и перевод работы основной горелки на номинальный режим.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На аппарат установлена система автоматики САБК – Т. Автоматика предназначена для подачи </w:t>
      </w:r>
      <w:proofErr w:type="gramStart"/>
      <w:r>
        <w:rPr>
          <w:rFonts w:ascii="Arial" w:hAnsi="Arial"/>
          <w:b/>
          <w:sz w:val="24"/>
        </w:rPr>
        <w:t>газа  к</w:t>
      </w:r>
      <w:proofErr w:type="gramEnd"/>
      <w:r>
        <w:rPr>
          <w:rFonts w:ascii="Arial" w:hAnsi="Arial"/>
          <w:b/>
          <w:sz w:val="24"/>
        </w:rPr>
        <w:t xml:space="preserve"> горелкам, регулирования температуры воды и автоматического перекрытия газопровода аппарата на горелки при: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погасании запальной горелки;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прекращении подачи газа из сети или понижении давления газа </w:t>
      </w:r>
      <w:proofErr w:type="gramStart"/>
      <w:r>
        <w:rPr>
          <w:rFonts w:ascii="Arial" w:hAnsi="Arial"/>
          <w:b/>
          <w:sz w:val="24"/>
        </w:rPr>
        <w:t>ниже  минимального</w:t>
      </w:r>
      <w:proofErr w:type="gramEnd"/>
      <w:r>
        <w:rPr>
          <w:rFonts w:ascii="Arial" w:hAnsi="Arial"/>
          <w:b/>
          <w:sz w:val="24"/>
        </w:rPr>
        <w:t xml:space="preserve"> рабочего значения;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отсутствии или недостаточности тяги.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Устройство, принцип работы, регулировки и правила эксплуатации автоматики см. в паспорте и руководстве по эксплуатац</w:t>
      </w:r>
      <w:r w:rsidR="0064246C">
        <w:rPr>
          <w:rFonts w:ascii="Arial" w:hAnsi="Arial"/>
          <w:b/>
          <w:sz w:val="24"/>
        </w:rPr>
        <w:t>ии САБК – Т 02</w:t>
      </w:r>
      <w:r>
        <w:rPr>
          <w:rFonts w:ascii="Arial" w:hAnsi="Arial"/>
          <w:b/>
          <w:sz w:val="24"/>
        </w:rPr>
        <w:t>.00.000 ПС.</w:t>
      </w:r>
      <w:r>
        <w:rPr>
          <w:rFonts w:ascii="Arial" w:hAnsi="Arial"/>
          <w:b/>
          <w:sz w:val="24"/>
        </w:rPr>
        <w:tab/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</w:p>
    <w:p w:rsidR="00BD0CD2" w:rsidRDefault="00BD0CD2" w:rsidP="00212522">
      <w:pPr>
        <w:ind w:left="2160" w:right="-5" w:firstLine="720"/>
        <w:rPr>
          <w:rFonts w:ascii="Arial" w:hAnsi="Arial"/>
          <w:b/>
          <w:sz w:val="24"/>
        </w:rPr>
      </w:pPr>
    </w:p>
    <w:p w:rsidR="00212522" w:rsidRDefault="00212522" w:rsidP="00212522">
      <w:pPr>
        <w:ind w:left="2160" w:right="-5" w:firstLine="72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  РАЗМЕЩЕНИЕ  И  МОНТАЖ</w:t>
      </w:r>
    </w:p>
    <w:p w:rsidR="00212522" w:rsidRDefault="00212522" w:rsidP="00212522">
      <w:pPr>
        <w:ind w:left="2160" w:right="-5" w:firstLine="720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6.1. Размещение и монтаж аппарата, а также подводка к нему газа производится специализированной строительно-монтажной организацией по проекту, согласованному с эксплуатационным предприятием /трестом/ газового хозяйства. Габаритные и присоединительные размеры аппарата см. табл. </w:t>
      </w:r>
      <w:proofErr w:type="gramStart"/>
      <w:r>
        <w:rPr>
          <w:rFonts w:ascii="Arial" w:hAnsi="Arial"/>
          <w:b/>
          <w:sz w:val="24"/>
        </w:rPr>
        <w:t>1  и</w:t>
      </w:r>
      <w:proofErr w:type="gramEnd"/>
      <w:r>
        <w:rPr>
          <w:rFonts w:ascii="Arial" w:hAnsi="Arial"/>
          <w:b/>
          <w:sz w:val="24"/>
        </w:rPr>
        <w:t xml:space="preserve">  рис. 2.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6.2. Помещение, где устанавливается аппарат, обязательно должно иметь свободный доступ воздуха извне и вентиляционную вытяжку у потолка.</w:t>
      </w:r>
    </w:p>
    <w:p w:rsidR="00336E32" w:rsidRDefault="00336E3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336E32" w:rsidRDefault="00336E32" w:rsidP="00336E32">
      <w:pPr>
        <w:ind w:left="-142" w:right="-143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17</w:t>
      </w:r>
    </w:p>
    <w:p w:rsidR="00336E32" w:rsidRDefault="00336E32" w:rsidP="00336E32">
      <w:pPr>
        <w:ind w:left="-142" w:right="-143"/>
        <w:jc w:val="right"/>
        <w:rPr>
          <w:rFonts w:ascii="Arial" w:hAnsi="Arial"/>
          <w:b/>
          <w:sz w:val="24"/>
        </w:rPr>
      </w:pPr>
    </w:p>
    <w:p w:rsidR="00336E32" w:rsidRDefault="00336E32" w:rsidP="00336E32">
      <w:pPr>
        <w:ind w:left="-142" w:right="-143"/>
        <w:jc w:val="right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6.3. Температура помещения, в котором устанавливается аппарат, не должна быть ниже +5 ºС.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6.4. Выбор места под установку аппарата производить в соответствии с указаниями мер безопасности, изложенными в разделе 7 настоящего паспорта.</w:t>
      </w:r>
    </w:p>
    <w:p w:rsidR="00212522" w:rsidRDefault="00212522" w:rsidP="008129B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Аппарат устанавливается у несгораемых стен на расстоянии не менее </w:t>
      </w:r>
      <w:smartTag w:uri="urn:schemas-microsoft-com:office:smarttags" w:element="metricconverter">
        <w:smartTagPr>
          <w:attr w:name="ProductID" w:val="15 см"/>
        </w:smartTagPr>
        <w:r>
          <w:rPr>
            <w:rFonts w:ascii="Arial" w:hAnsi="Arial"/>
            <w:b/>
            <w:sz w:val="24"/>
          </w:rPr>
          <w:t>15 см</w:t>
        </w:r>
      </w:smartTag>
      <w:r>
        <w:rPr>
          <w:rFonts w:ascii="Arial" w:hAnsi="Arial"/>
          <w:b/>
          <w:sz w:val="24"/>
        </w:rPr>
        <w:t xml:space="preserve"> от стены. При установке аппарата у </w:t>
      </w:r>
      <w:proofErr w:type="spellStart"/>
      <w:r>
        <w:rPr>
          <w:rFonts w:ascii="Arial" w:hAnsi="Arial"/>
          <w:b/>
          <w:sz w:val="24"/>
        </w:rPr>
        <w:t>трудносгораемой</w:t>
      </w:r>
      <w:proofErr w:type="spellEnd"/>
      <w:r>
        <w:rPr>
          <w:rFonts w:ascii="Arial" w:hAnsi="Arial"/>
          <w:b/>
          <w:sz w:val="24"/>
        </w:rPr>
        <w:t xml:space="preserve"> стены ее поверхность должна быть изолирована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 xml:space="preserve">, выступающим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 xml:space="preserve">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>
          <w:rPr>
            <w:rFonts w:ascii="Arial" w:hAnsi="Arial"/>
            <w:b/>
            <w:sz w:val="24"/>
          </w:rPr>
          <w:t>1 метра</w:t>
        </w:r>
      </w:smartTag>
      <w:r>
        <w:rPr>
          <w:rFonts w:ascii="Arial" w:hAnsi="Arial"/>
          <w:b/>
          <w:sz w:val="24"/>
        </w:rPr>
        <w:t xml:space="preserve">. При установке аппарата на сгораемом полу пол должен быть изолирован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 xml:space="preserve">. Изоляция должна выступать за габариты корпуса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>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6.5. Перед началом монтажа необходимо провести </w:t>
      </w:r>
      <w:proofErr w:type="spellStart"/>
      <w:r>
        <w:rPr>
          <w:rFonts w:ascii="Arial" w:hAnsi="Arial"/>
          <w:b/>
          <w:sz w:val="24"/>
        </w:rPr>
        <w:t>расконсервацию</w:t>
      </w:r>
      <w:proofErr w:type="spellEnd"/>
      <w:r>
        <w:rPr>
          <w:rFonts w:ascii="Arial" w:hAnsi="Arial"/>
          <w:b/>
          <w:sz w:val="24"/>
        </w:rPr>
        <w:t xml:space="preserve"> аппарата, проверить правильность его сборк</w:t>
      </w:r>
      <w:r w:rsidR="00505D07">
        <w:rPr>
          <w:rFonts w:ascii="Arial" w:hAnsi="Arial"/>
          <w:b/>
          <w:sz w:val="24"/>
        </w:rPr>
        <w:t xml:space="preserve">и в соответствии с рис. 1, </w:t>
      </w:r>
      <w:r>
        <w:rPr>
          <w:rFonts w:ascii="Arial" w:hAnsi="Arial"/>
          <w:b/>
          <w:sz w:val="24"/>
        </w:rPr>
        <w:t>рис. 7, рис. 7а или рис. 7б, и убедиться в надежном и полном закреплении всех деталей и сборочных единиц.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Присоедините аппарат к дымоходу, газопроводу и  трубам системы отопления и  горячего водоснабжения. Соединительные трубы трубопроводов должны быть точно подогнаны 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6.6.</w:t>
      </w:r>
      <w:r>
        <w:rPr>
          <w:rFonts w:ascii="Arial" w:hAnsi="Arial"/>
          <w:b/>
          <w:sz w:val="24"/>
        </w:rPr>
        <w:tab/>
        <w:t xml:space="preserve">Аппарат с дымоходом соединяется с помощью патрубка, который должен быть </w:t>
      </w:r>
      <w:proofErr w:type="spellStart"/>
      <w:r>
        <w:rPr>
          <w:rFonts w:ascii="Arial" w:hAnsi="Arial"/>
          <w:b/>
          <w:sz w:val="24"/>
        </w:rPr>
        <w:t>теплоизолирован</w:t>
      </w:r>
      <w:proofErr w:type="spellEnd"/>
      <w:r>
        <w:rPr>
          <w:rFonts w:ascii="Arial" w:hAnsi="Arial"/>
          <w:b/>
          <w:sz w:val="24"/>
        </w:rPr>
        <w:t xml:space="preserve"> любым негорючим теплоизоляционным материалом. Присоединение должно быть выполнено в соответствии  со  СНиП 41 – 01-2003. </w:t>
      </w:r>
    </w:p>
    <w:p w:rsidR="00212522" w:rsidRDefault="00212522" w:rsidP="00212522">
      <w:pPr>
        <w:pStyle w:val="31"/>
        <w:ind w:left="-142" w:right="-143"/>
        <w:rPr>
          <w:rFonts w:ascii="Arial" w:hAnsi="Arial"/>
        </w:rPr>
      </w:pPr>
      <w:r>
        <w:rPr>
          <w:rFonts w:ascii="Arial" w:hAnsi="Arial"/>
        </w:rPr>
        <w:t xml:space="preserve"> 6.7. Устройство дымовой трубы должно отвечать требованиям </w:t>
      </w:r>
      <w:r w:rsidR="00B86330">
        <w:rPr>
          <w:rFonts w:ascii="Arial" w:hAnsi="Arial"/>
        </w:rPr>
        <w:t>СНиП 41-01-2003, «Правил противопожарного режима в РФ</w:t>
      </w:r>
      <w:r>
        <w:rPr>
          <w:rFonts w:ascii="Arial" w:hAnsi="Arial"/>
        </w:rPr>
        <w:t>» и требованиям «Правил производства работ и ремонта печей, дымоходов и газоходов».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6.7.1. Дымоход, к которому подключается аппарат, как правило, должен быть расположен во внутренней капитальной стене здания /рис. 5 /.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212522" w:rsidRDefault="00212522" w:rsidP="00212522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Таблица 3 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261"/>
      </w:tblGrid>
      <w:tr w:rsidR="00212522" w:rsidTr="00212522"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Расчетная зимняя температура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наружного воздуха, ° С</w:t>
            </w:r>
          </w:p>
        </w:tc>
        <w:tc>
          <w:tcPr>
            <w:tcW w:w="4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          Толщина кладки</w:t>
            </w:r>
          </w:p>
        </w:tc>
      </w:tr>
      <w:tr w:rsidR="00212522" w:rsidTr="00212522"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Минус 40</w:t>
            </w:r>
          </w:p>
        </w:tc>
        <w:tc>
          <w:tcPr>
            <w:tcW w:w="4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            2,5 кирпича</w:t>
            </w:r>
          </w:p>
        </w:tc>
      </w:tr>
      <w:tr w:rsidR="00212522" w:rsidTr="00212522"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Минус 30</w:t>
            </w:r>
          </w:p>
        </w:tc>
        <w:tc>
          <w:tcPr>
            <w:tcW w:w="4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            2,0 кирпича</w:t>
            </w:r>
          </w:p>
        </w:tc>
      </w:tr>
      <w:tr w:rsidR="00212522" w:rsidTr="00212522"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Минус 20</w:t>
            </w:r>
          </w:p>
        </w:tc>
        <w:tc>
          <w:tcPr>
            <w:tcW w:w="4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            1,5 кирпича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6.7.2. Живое сечение трубы должно быть не менее ½ х ½  кирпич /125 х 125 мм/.</w:t>
      </w: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6.7.3. Высота дымовой трубы над крышей здания зависит от расстояния ее от конька по горизонтали и должна быть: не менее </w:t>
      </w:r>
      <w:smartTag w:uri="urn:schemas-microsoft-com:office:smarttags" w:element="metricconverter">
        <w:smartTagPr>
          <w:attr w:name="ProductID" w:val="0,5 м"/>
        </w:smartTagPr>
        <w:r>
          <w:rPr>
            <w:rFonts w:ascii="Arial" w:hAnsi="Arial"/>
            <w:b/>
            <w:sz w:val="24"/>
          </w:rPr>
          <w:t>0,5 м</w:t>
        </w:r>
      </w:smartTag>
      <w:r>
        <w:rPr>
          <w:rFonts w:ascii="Arial" w:hAnsi="Arial"/>
          <w:b/>
          <w:sz w:val="24"/>
        </w:rPr>
        <w:t xml:space="preserve">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>
          <w:rPr>
            <w:rFonts w:ascii="Arial" w:hAnsi="Arial"/>
            <w:b/>
            <w:sz w:val="24"/>
          </w:rPr>
          <w:t>1,5 метра</w:t>
        </w:r>
      </w:smartTag>
      <w:r>
        <w:rPr>
          <w:rFonts w:ascii="Arial" w:hAnsi="Arial"/>
          <w:b/>
          <w:sz w:val="24"/>
        </w:rPr>
        <w:t xml:space="preserve"> от конька;</w:t>
      </w: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Arial" w:hAnsi="Arial"/>
            <w:b/>
            <w:sz w:val="24"/>
          </w:rPr>
          <w:t>3 метров</w:t>
        </w:r>
      </w:smartTag>
      <w:r>
        <w:rPr>
          <w:rFonts w:ascii="Arial" w:hAnsi="Arial"/>
          <w:b/>
          <w:sz w:val="24"/>
        </w:rPr>
        <w:t xml:space="preserve"> от конька;</w:t>
      </w: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Arial" w:hAnsi="Arial"/>
            <w:b/>
            <w:sz w:val="24"/>
          </w:rPr>
          <w:t>3 метров</w:t>
        </w:r>
      </w:smartTag>
      <w:r>
        <w:rPr>
          <w:rFonts w:ascii="Arial" w:hAnsi="Arial"/>
          <w:b/>
          <w:sz w:val="24"/>
        </w:rPr>
        <w:t xml:space="preserve"> от конька.</w:t>
      </w: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Во всех случаях высота трубы над  прилегающей частью крыши должна быть не менее </w:t>
      </w:r>
      <w:smartTag w:uri="urn:schemas-microsoft-com:office:smarttags" w:element="metricconverter">
        <w:smartTagPr>
          <w:attr w:name="ProductID" w:val="0,5 м"/>
        </w:smartTagPr>
        <w:r>
          <w:rPr>
            <w:rFonts w:ascii="Arial" w:hAnsi="Arial"/>
            <w:b/>
            <w:sz w:val="24"/>
          </w:rPr>
          <w:t>0,5 м</w:t>
        </w:r>
      </w:smartTag>
      <w:r>
        <w:rPr>
          <w:rFonts w:ascii="Arial" w:hAnsi="Arial"/>
          <w:b/>
          <w:sz w:val="24"/>
        </w:rPr>
        <w:t xml:space="preserve">, а для домов с плоской (совмещенной) крышей  - не менее </w:t>
      </w:r>
      <w:smartTag w:uri="urn:schemas-microsoft-com:office:smarttags" w:element="metricconverter">
        <w:smartTagPr>
          <w:attr w:name="ProductID" w:val="2,0 м"/>
        </w:smartTagPr>
        <w:r>
          <w:rPr>
            <w:rFonts w:ascii="Arial" w:hAnsi="Arial"/>
            <w:b/>
            <w:sz w:val="24"/>
          </w:rPr>
          <w:t>2,0 м</w:t>
        </w:r>
      </w:smartTag>
      <w:r>
        <w:rPr>
          <w:rFonts w:ascii="Arial" w:hAnsi="Arial"/>
          <w:b/>
          <w:sz w:val="24"/>
        </w:rPr>
        <w:t>.</w:t>
      </w: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</w:p>
    <w:p w:rsidR="008129BA" w:rsidRDefault="00336E32" w:rsidP="00336E32">
      <w:pPr>
        <w:ind w:right="-284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18</w:t>
      </w:r>
    </w:p>
    <w:p w:rsidR="00336E32" w:rsidRDefault="00336E32" w:rsidP="00212522">
      <w:pPr>
        <w:ind w:right="-1617"/>
        <w:rPr>
          <w:rFonts w:ascii="Arial" w:hAnsi="Arial"/>
          <w:b/>
          <w:sz w:val="24"/>
        </w:rPr>
      </w:pPr>
    </w:p>
    <w:p w:rsidR="00336E32" w:rsidRDefault="00336E32" w:rsidP="00212522">
      <w:pPr>
        <w:ind w:right="-1617"/>
        <w:rPr>
          <w:rFonts w:ascii="Arial" w:hAnsi="Arial"/>
          <w:b/>
          <w:sz w:val="24"/>
        </w:rPr>
      </w:pPr>
    </w:p>
    <w:p w:rsidR="00544622" w:rsidRDefault="00544622" w:rsidP="00B86330">
      <w:pPr>
        <w:ind w:right="-284"/>
        <w:jc w:val="right"/>
        <w:rPr>
          <w:rFonts w:ascii="Arial" w:hAnsi="Arial"/>
        </w:rPr>
      </w:pPr>
    </w:p>
    <w:p w:rsidR="00544622" w:rsidRPr="00B86330" w:rsidRDefault="002F627B" w:rsidP="002F627B">
      <w:pPr>
        <w:ind w:left="-567" w:right="-284"/>
        <w:jc w:val="center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6516000" cy="9170312"/>
            <wp:effectExtent l="19050" t="0" r="0" b="0"/>
            <wp:docPr id="17" name="Рисунок 2" descr="C:\Documents and Settings\Admin\Рабочий стол\паспорта\АОГВ\2014\ИС-129; 130\ИС-129; 130-УНИВЕРСАЛЬНЫЙ(1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спорта\АОГВ\2014\ИС-129; 130\ИС-129; 130-УНИВЕРСАЛЬНЫЙ(10)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917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330" w:rsidRDefault="00B86330" w:rsidP="00212522">
      <w:pPr>
        <w:ind w:right="-1617"/>
        <w:rPr>
          <w:rFonts w:ascii="Arial" w:hAnsi="Arial"/>
          <w:b/>
          <w:sz w:val="24"/>
        </w:rPr>
      </w:pPr>
    </w:p>
    <w:p w:rsidR="00B86330" w:rsidRPr="00B86330" w:rsidRDefault="00B86330" w:rsidP="00B86330">
      <w:pPr>
        <w:ind w:right="-1617"/>
        <w:jc w:val="right"/>
        <w:rPr>
          <w:rFonts w:ascii="Arial" w:hAnsi="Arial"/>
        </w:rPr>
      </w:pPr>
      <w:r>
        <w:rPr>
          <w:rFonts w:ascii="Arial" w:hAnsi="Arial"/>
        </w:rPr>
        <w:t>15</w:t>
      </w:r>
    </w:p>
    <w:p w:rsidR="002F627B" w:rsidRPr="008D2DAA" w:rsidRDefault="002F627B" w:rsidP="002F627B">
      <w:pPr>
        <w:ind w:right="-284"/>
        <w:jc w:val="right"/>
        <w:rPr>
          <w:rFonts w:ascii="Arial" w:hAnsi="Arial"/>
          <w:b/>
          <w:sz w:val="24"/>
          <w:szCs w:val="24"/>
        </w:rPr>
      </w:pPr>
      <w:r w:rsidRPr="008D2DAA">
        <w:rPr>
          <w:rFonts w:ascii="Arial" w:hAnsi="Arial"/>
          <w:b/>
          <w:sz w:val="24"/>
          <w:szCs w:val="24"/>
        </w:rPr>
        <w:t>19</w:t>
      </w:r>
    </w:p>
    <w:p w:rsidR="00544622" w:rsidRDefault="00544622" w:rsidP="002F627B">
      <w:pPr>
        <w:ind w:left="-567" w:right="-284"/>
        <w:jc w:val="right"/>
        <w:rPr>
          <w:rFonts w:ascii="Arial" w:hAnsi="Arial"/>
          <w:b/>
          <w:sz w:val="24"/>
        </w:rPr>
      </w:pPr>
    </w:p>
    <w:p w:rsidR="00544622" w:rsidRDefault="002F627B" w:rsidP="002F627B">
      <w:pPr>
        <w:ind w:left="-567" w:right="-42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6652388" cy="9360000"/>
            <wp:effectExtent l="19050" t="0" r="0" b="0"/>
            <wp:docPr id="21" name="Рисунок 3" descr="C:\Documents and Settings\Admin\Рабочий стол\паспорта\АОГВ\2014\ИС-129; 130\ИС-129; 130-УНИВЕРСАЛЬНЫЙ(1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аспорта\АОГВ\2014\ИС-129; 130\ИС-129; 130-УНИВЕРСАЛЬНЫЙ(13)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388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7B" w:rsidRDefault="002F627B" w:rsidP="008D2DAA">
      <w:pPr>
        <w:ind w:right="-284"/>
        <w:jc w:val="right"/>
        <w:rPr>
          <w:rFonts w:ascii="Arial" w:hAnsi="Arial"/>
          <w:b/>
          <w:sz w:val="24"/>
        </w:rPr>
      </w:pPr>
    </w:p>
    <w:p w:rsidR="00544622" w:rsidRDefault="008D2DAA" w:rsidP="008D2DAA">
      <w:pPr>
        <w:ind w:right="-284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20</w:t>
      </w:r>
    </w:p>
    <w:p w:rsidR="00152D7C" w:rsidRDefault="00152D7C" w:rsidP="00212522">
      <w:pPr>
        <w:ind w:right="-1617"/>
        <w:rPr>
          <w:rFonts w:ascii="Arial" w:hAnsi="Arial"/>
          <w:b/>
          <w:sz w:val="24"/>
        </w:rPr>
      </w:pPr>
    </w:p>
    <w:p w:rsidR="001001CE" w:rsidRDefault="001001CE" w:rsidP="00212522">
      <w:pPr>
        <w:ind w:right="-1617"/>
        <w:rPr>
          <w:rFonts w:ascii="Arial" w:hAnsi="Arial"/>
          <w:b/>
          <w:sz w:val="24"/>
        </w:rPr>
      </w:pPr>
    </w:p>
    <w:p w:rsidR="00152D7C" w:rsidRDefault="00152D7C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6.7.4. Канал трубы должен быть строго вертикальным, гладким, ровным, без поворотов и сужения.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6.7.5. Высота дымового канала от нижнего уровня аппарата должна быть не менее </w:t>
      </w:r>
      <w:smartTag w:uri="urn:schemas-microsoft-com:office:smarttags" w:element="metricconverter">
        <w:smartTagPr>
          <w:attr w:name="ProductID" w:val="5 метров"/>
        </w:smartTagPr>
        <w:r>
          <w:rPr>
            <w:rFonts w:ascii="Arial" w:hAnsi="Arial"/>
            <w:b/>
            <w:sz w:val="24"/>
          </w:rPr>
          <w:t>5 метров</w:t>
        </w:r>
      </w:smartTag>
      <w:r>
        <w:rPr>
          <w:rFonts w:ascii="Arial" w:hAnsi="Arial"/>
          <w:b/>
          <w:sz w:val="24"/>
        </w:rPr>
        <w:t>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6.7.6. В нижней части канала следует устроить заглушку – чистку (см. рис. 5).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6.8. Подключение к дымоходу аппарата других отопительных устройств не допускается.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6.9. Дымовые трубы и каналы должны выполняться из обожженного или огнеупорного кирпича.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6.10. Монтаж с подводящим газопроводом производить при помощи муфты. На </w:t>
      </w:r>
      <w:proofErr w:type="spellStart"/>
      <w:r>
        <w:rPr>
          <w:rFonts w:ascii="Arial" w:hAnsi="Arial"/>
          <w:b/>
          <w:sz w:val="24"/>
        </w:rPr>
        <w:t>газоподводящей</w:t>
      </w:r>
      <w:proofErr w:type="spellEnd"/>
      <w:r>
        <w:rPr>
          <w:rFonts w:ascii="Arial" w:hAnsi="Arial"/>
          <w:b/>
          <w:sz w:val="24"/>
        </w:rPr>
        <w:t xml:space="preserve"> трубе перед аппаратом обязательно должен быть установлен газовый кран, перекрывающий доступ газа к аппарату.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6.11. К системе отопления и горячего водоснабжения аппарат присоединяется по схеме рис. 6.  Не допускается работа аппарата с неправильно выполненной системой отопления, уклоны прямой и обратной труб должны соответствовать указанным на схеме.</w:t>
      </w:r>
    </w:p>
    <w:p w:rsidR="00212522" w:rsidRDefault="00212522" w:rsidP="00212522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6.12. Расширительный бак следует располагать в самой высокой точке системы отопления.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6.13. При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систем.</w:t>
      </w:r>
      <w:r>
        <w:rPr>
          <w:rFonts w:ascii="Arial" w:hAnsi="Arial"/>
          <w:b/>
          <w:sz w:val="24"/>
        </w:rPr>
        <w:tab/>
      </w:r>
    </w:p>
    <w:p w:rsidR="001001CE" w:rsidRDefault="001001C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1001CE" w:rsidRDefault="001001C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1001CE" w:rsidRDefault="001001C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   ВНИМАНИЕ!</w:t>
      </w:r>
    </w:p>
    <w:p w:rsidR="00212522" w:rsidRDefault="00212522" w:rsidP="00212522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Согласно ГОСТ 20219-74 испытание на герметичность теплообменника аппарата и </w:t>
      </w:r>
      <w:proofErr w:type="spellStart"/>
      <w:r>
        <w:rPr>
          <w:rFonts w:ascii="Arial" w:hAnsi="Arial"/>
          <w:b/>
          <w:sz w:val="24"/>
        </w:rPr>
        <w:t>водоведущих</w:t>
      </w:r>
      <w:proofErr w:type="spellEnd"/>
      <w:r>
        <w:rPr>
          <w:rFonts w:ascii="Arial" w:hAnsi="Arial"/>
          <w:b/>
          <w:sz w:val="24"/>
        </w:rPr>
        <w:t xml:space="preserve"> трубопроводов должно производиться давлением 1..1,2 кг/кв.см.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1001CE" w:rsidRDefault="001001C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1001CE" w:rsidRDefault="001001C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Данный аппарат может устанавливаться в закрытой отопительной системе с расширительным баком мембранного типа. В этом случае:</w:t>
      </w:r>
    </w:p>
    <w:p w:rsidR="001001CE" w:rsidRDefault="001001C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numPr>
          <w:ilvl w:val="0"/>
          <w:numId w:val="4"/>
        </w:numPr>
        <w:ind w:left="-142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Давление в системе отопления в рабочем состоянии /при температуре воды в системе отопления 60…80 ºС/ должно быть не более 1,2 кг/кв.см.</w:t>
      </w:r>
    </w:p>
    <w:p w:rsidR="001001CE" w:rsidRDefault="001001CE" w:rsidP="001001CE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numPr>
          <w:ilvl w:val="0"/>
          <w:numId w:val="4"/>
        </w:numPr>
        <w:ind w:left="-142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 стояке /выходной трубе/ должен быть установлен предохранительный клапан, отрегулированный на срабатывание при давлении в системе отопления 1,5 кг/кв.см.</w:t>
      </w:r>
    </w:p>
    <w:p w:rsidR="001001CE" w:rsidRDefault="001001CE" w:rsidP="001001CE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numPr>
          <w:ilvl w:val="0"/>
          <w:numId w:val="4"/>
        </w:numPr>
        <w:ind w:left="-142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контроля давления в системе отопления должен быть установлен манометр с пределом измерения от 0 до 4 кг/кв.см.</w:t>
      </w:r>
    </w:p>
    <w:p w:rsidR="001001CE" w:rsidRDefault="001001C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6.14. По окончании работ по установке аппарата должен быть заполнен контрольный талон /см. приложение 1/.</w:t>
      </w:r>
    </w:p>
    <w:p w:rsidR="00212522" w:rsidRDefault="00212522" w:rsidP="00212522">
      <w:pPr>
        <w:ind w:left="-142" w:right="-143"/>
        <w:rPr>
          <w:rFonts w:ascii="Arial" w:hAnsi="Arial"/>
          <w:b/>
          <w:sz w:val="24"/>
        </w:rPr>
      </w:pPr>
    </w:p>
    <w:p w:rsidR="00212522" w:rsidRDefault="00212522" w:rsidP="00212522">
      <w:pPr>
        <w:ind w:left="1440" w:right="-5" w:firstLine="720"/>
        <w:rPr>
          <w:rFonts w:ascii="Arial" w:hAnsi="Arial"/>
          <w:b/>
          <w:sz w:val="24"/>
        </w:rPr>
      </w:pPr>
    </w:p>
    <w:p w:rsidR="00505D07" w:rsidRDefault="00505D07" w:rsidP="00212522">
      <w:pPr>
        <w:ind w:left="1440" w:right="-5" w:firstLine="720"/>
        <w:rPr>
          <w:rFonts w:ascii="Arial" w:hAnsi="Arial"/>
          <w:b/>
          <w:sz w:val="24"/>
        </w:rPr>
      </w:pPr>
    </w:p>
    <w:p w:rsidR="00505D07" w:rsidRDefault="00505D07" w:rsidP="00212522">
      <w:pPr>
        <w:ind w:left="1440" w:right="-5" w:firstLine="720"/>
        <w:rPr>
          <w:rFonts w:ascii="Arial" w:hAnsi="Arial"/>
          <w:b/>
          <w:sz w:val="24"/>
        </w:rPr>
      </w:pPr>
    </w:p>
    <w:p w:rsidR="002F627B" w:rsidRDefault="002F627B" w:rsidP="008D2DAA">
      <w:pPr>
        <w:ind w:left="1440" w:right="-5" w:firstLine="720"/>
        <w:jc w:val="right"/>
        <w:rPr>
          <w:rFonts w:ascii="Arial" w:hAnsi="Arial"/>
          <w:b/>
          <w:sz w:val="24"/>
        </w:rPr>
      </w:pPr>
    </w:p>
    <w:p w:rsidR="00505D07" w:rsidRDefault="008D2DAA" w:rsidP="008D2DAA">
      <w:pPr>
        <w:ind w:left="1440" w:right="-5" w:firstLine="720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21</w:t>
      </w:r>
    </w:p>
    <w:p w:rsidR="00505D07" w:rsidRDefault="00505D07" w:rsidP="00212522">
      <w:pPr>
        <w:ind w:left="1440" w:right="-5" w:firstLine="720"/>
        <w:rPr>
          <w:rFonts w:ascii="Arial" w:hAnsi="Arial"/>
          <w:b/>
          <w:sz w:val="24"/>
        </w:rPr>
      </w:pPr>
    </w:p>
    <w:p w:rsidR="00505D07" w:rsidRDefault="00505D07" w:rsidP="00212522">
      <w:pPr>
        <w:ind w:left="1440" w:right="-5" w:firstLine="720"/>
        <w:rPr>
          <w:rFonts w:ascii="Arial" w:hAnsi="Arial"/>
          <w:b/>
          <w:sz w:val="24"/>
        </w:rPr>
      </w:pPr>
    </w:p>
    <w:p w:rsidR="00505D07" w:rsidRDefault="00505D07" w:rsidP="00212522">
      <w:pPr>
        <w:ind w:left="1440" w:right="-5" w:firstLine="720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7   УКАЗАНИЯ МЕР БЕЗОПАСНОСТИ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7.1. К обслуживанию аппарата допускаются лица, изучившие настоящий паспорт.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7.2. Монтаж и эксплуатация аппаратов должны соответствовать требованиям «Правил устройства и безопасности эксплуатации водогрейных котлов, водонагревателей и паровых котлов с избыточным давлением», а также требованиям «Правил безопасности систем газораспределения и </w:t>
      </w:r>
      <w:proofErr w:type="spellStart"/>
      <w:r>
        <w:rPr>
          <w:rFonts w:ascii="Arial" w:hAnsi="Arial"/>
          <w:b/>
          <w:sz w:val="24"/>
        </w:rPr>
        <w:t>газопотребления</w:t>
      </w:r>
      <w:proofErr w:type="spellEnd"/>
      <w:r>
        <w:rPr>
          <w:rFonts w:ascii="Arial" w:hAnsi="Arial"/>
          <w:b/>
          <w:sz w:val="24"/>
        </w:rPr>
        <w:t>. ПБ 12-529», утверждённых  Госгортехнадзором России.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7.3. Эксплуатация аппаратов должна осуществляться</w:t>
      </w:r>
      <w:r w:rsidR="00B86330">
        <w:rPr>
          <w:rFonts w:ascii="Arial" w:hAnsi="Arial"/>
          <w:b/>
          <w:sz w:val="24"/>
        </w:rPr>
        <w:t xml:space="preserve"> согласно «Правил противопожарного режима в Российской Федерации</w:t>
      </w:r>
      <w:r>
        <w:rPr>
          <w:rFonts w:ascii="Arial" w:hAnsi="Arial"/>
          <w:b/>
          <w:sz w:val="24"/>
        </w:rPr>
        <w:t>».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7.4. Работа аппарата  разрешается только с исправной автоматикой безопасности и терморегулирования.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7.5. Газовая автоматика безопасности должна обеспечивать: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 Уменьшение подачи газа при достижении температуры воды в отопительной системе заданного значения.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 Отключение подачи газа в аппарат в следующих случаях: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-при прекращении подачи газа на аппарат /за время не более 60 сек/;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-при отсутствии разрежения /тяги/ в топке котла /за время не менее чем 10 сек и не более чем 60 сек/;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-при погасании факела запальной горелки /за время не более 60 сек./.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7.6. При эксплуатации аппарата температура горячей воды не должна превышать 95 °С.</w:t>
      </w:r>
    </w:p>
    <w:p w:rsidR="00212522" w:rsidRDefault="000A31F1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50000" cy="383641"/>
            <wp:effectExtent l="19050" t="0" r="7200" b="0"/>
            <wp:docPr id="2" name="Рисунок 1" descr="znakw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w0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" cy="38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522">
        <w:rPr>
          <w:rFonts w:ascii="Arial" w:hAnsi="Arial"/>
          <w:b/>
          <w:sz w:val="24"/>
        </w:rPr>
        <w:t>7.7. Запрещается: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эксплуатировать аппарат при частично заполненной водой  системе отопления;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 xml:space="preserve">♦ </w:t>
      </w:r>
      <w:r>
        <w:rPr>
          <w:rFonts w:ascii="Arial" w:hAnsi="Arial"/>
          <w:b/>
          <w:sz w:val="24"/>
        </w:rPr>
        <w:t>устанавливать запорно-регулирующую арматуру на подающей линии и трубопроводе, соединяющем систему отопления с расширительным баком;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 применять в качестве теплоносителя вместо воды другие жидкости**;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 xml:space="preserve">♦ </w:t>
      </w:r>
      <w:r>
        <w:rPr>
          <w:rFonts w:ascii="Arial" w:hAnsi="Arial"/>
          <w:b/>
          <w:sz w:val="24"/>
        </w:rPr>
        <w:t>эксплуатировать аппарат при утечке газа через соединения газопровода;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 применять открытое пламя для обнаружения утечек газа;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эксплуатировать аппарат при неисправности газовой сети, дымохода или автоматики;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самостоятельно устранять неисправности в работе аппарата;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вносить какие-либо конструктивные изменения в аппарат, газопровод и систему отопления;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 пользоваться горячей водой из отопительной системы для бытовых целей. 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7.8. При неработающем аппарате все газовые краны: перед горелкой и на газопроводе перед аппаратом – должны быть в закрытом положении /ручка крана перпендикулярна газопроводу/.</w:t>
      </w:r>
    </w:p>
    <w:p w:rsidR="000A31F1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7.9. Обо всех неполадках при работе аппарата  необходимо немедленно сообщить аварийной службе эксплуатационного предприятия газового хозяйства.</w:t>
      </w:r>
    </w:p>
    <w:p w:rsidR="000A31F1" w:rsidRDefault="000A31F1" w:rsidP="000A31F1">
      <w:pPr>
        <w:ind w:left="-142" w:right="-18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_____________________________ </w:t>
      </w:r>
    </w:p>
    <w:p w:rsidR="000A31F1" w:rsidRDefault="000A31F1" w:rsidP="000A31F1">
      <w:pPr>
        <w:ind w:left="-142" w:right="-185"/>
        <w:jc w:val="both"/>
        <w:rPr>
          <w:rFonts w:ascii="Arial" w:hAnsi="Arial"/>
          <w:sz w:val="24"/>
        </w:rPr>
      </w:pPr>
    </w:p>
    <w:p w:rsidR="000A31F1" w:rsidRDefault="000A31F1" w:rsidP="000A31F1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** Допускается применение бытового теплоносителя «Ольга» (изготовитель: ЗАО «Завод органических продуктов», 606000, Нижегородская обл., г. Дзержинск, тел. (8313) 27 -20 -58) согласно инструкции на применение.  </w:t>
      </w:r>
    </w:p>
    <w:p w:rsidR="000A31F1" w:rsidRDefault="000A31F1" w:rsidP="000A31F1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После периода эксплуатации теплоноситель необходимо слить и провести его утилизацию. Перед заливом нового теплоносителя тщательно проверить все узлы соединений и промыть систему.</w:t>
      </w:r>
    </w:p>
    <w:p w:rsidR="000A31F1" w:rsidRDefault="000A31F1" w:rsidP="000A31F1">
      <w:pPr>
        <w:ind w:right="-5"/>
        <w:jc w:val="both"/>
        <w:rPr>
          <w:rFonts w:ascii="Arial" w:hAnsi="Arial"/>
          <w:b/>
          <w:sz w:val="24"/>
          <w:u w:val="single"/>
        </w:rPr>
      </w:pPr>
    </w:p>
    <w:p w:rsidR="000A31F1" w:rsidRDefault="000A31F1" w:rsidP="000A31F1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ЗАПРЕЩАЕТСЯ</w:t>
      </w:r>
      <w:r>
        <w:rPr>
          <w:rFonts w:ascii="Arial" w:hAnsi="Arial"/>
          <w:b/>
          <w:sz w:val="24"/>
        </w:rPr>
        <w:t xml:space="preserve">  применение в качестве низкозамерзающей жидкости антифриза типа «Арктика» и других теплоносителей на основе этиленгликоля.</w:t>
      </w:r>
    </w:p>
    <w:p w:rsidR="000A31F1" w:rsidRPr="008D2DAA" w:rsidRDefault="008D2DAA" w:rsidP="000A31F1">
      <w:pPr>
        <w:ind w:left="-142" w:right="-143"/>
        <w:jc w:val="right"/>
        <w:rPr>
          <w:rFonts w:ascii="Arial" w:hAnsi="Arial"/>
          <w:b/>
          <w:sz w:val="24"/>
          <w:szCs w:val="24"/>
        </w:rPr>
      </w:pPr>
      <w:r w:rsidRPr="008D2DAA">
        <w:rPr>
          <w:rFonts w:ascii="Arial" w:hAnsi="Arial" w:cs="Arial"/>
          <w:b/>
          <w:sz w:val="24"/>
          <w:szCs w:val="24"/>
        </w:rPr>
        <w:t>22</w:t>
      </w:r>
    </w:p>
    <w:p w:rsidR="000A31F1" w:rsidRDefault="000A31F1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7.10. В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электроприборы, пользоваться телефоном.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304800" cy="2381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7.11. ВНИМАНИЕ! При </w:t>
      </w:r>
      <w:proofErr w:type="spellStart"/>
      <w:r>
        <w:rPr>
          <w:rFonts w:ascii="Arial" w:hAnsi="Arial"/>
          <w:b/>
          <w:sz w:val="24"/>
        </w:rPr>
        <w:t>опрессовке</w:t>
      </w:r>
      <w:proofErr w:type="spellEnd"/>
      <w:r>
        <w:rPr>
          <w:rFonts w:ascii="Arial" w:hAnsi="Arial"/>
          <w:b/>
          <w:sz w:val="24"/>
        </w:rPr>
        <w:t xml:space="preserve"> газопровода автоматика должна отключаться от подводящего газопровода.</w:t>
      </w:r>
    </w:p>
    <w:p w:rsidR="00505D07" w:rsidRDefault="00505D07" w:rsidP="00505D07">
      <w:pPr>
        <w:ind w:left="-142" w:right="-143"/>
        <w:rPr>
          <w:rFonts w:ascii="Arial" w:hAnsi="Arial"/>
          <w:b/>
          <w:sz w:val="24"/>
        </w:rPr>
      </w:pPr>
    </w:p>
    <w:p w:rsidR="000A31F1" w:rsidRDefault="000A31F1" w:rsidP="00505D07">
      <w:pPr>
        <w:ind w:left="-142" w:right="-143"/>
        <w:rPr>
          <w:rFonts w:ascii="Arial" w:hAnsi="Arial"/>
          <w:b/>
          <w:sz w:val="24"/>
        </w:rPr>
      </w:pPr>
    </w:p>
    <w:p w:rsidR="00212522" w:rsidRDefault="00212522" w:rsidP="00212522">
      <w:pPr>
        <w:ind w:left="-360" w:right="-185"/>
        <w:jc w:val="both"/>
        <w:rPr>
          <w:rFonts w:ascii="Arial" w:hAnsi="Arial"/>
          <w:b/>
          <w:sz w:val="24"/>
        </w:rPr>
      </w:pPr>
    </w:p>
    <w:p w:rsidR="00212522" w:rsidRDefault="00505D07" w:rsidP="00212522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 xml:space="preserve">8 </w:t>
      </w: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ПОДГОТОВКА  АППАРАТА К РАБОТЕ  И  ПОРЯДОК  РАБОТЫ</w:t>
      </w:r>
    </w:p>
    <w:p w:rsidR="00212522" w:rsidRDefault="00212522" w:rsidP="00212522">
      <w:pPr>
        <w:ind w:left="-360" w:right="-18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212522" w:rsidRDefault="00212522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8.1. Подготовка к работе.</w:t>
      </w:r>
    </w:p>
    <w:p w:rsidR="00212522" w:rsidRDefault="00212522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Перед началом розжига аппарата необходимо:</w:t>
      </w:r>
    </w:p>
    <w:p w:rsidR="00212522" w:rsidRDefault="00505D07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 xml:space="preserve">1) Наполнить отопительную систему водой до появления воды из переливной трубы расширительного бака. Вода для заполнения отопительной системы должна соответствовать требованиям ГОСТ Р 51232-98 и </w:t>
      </w:r>
      <w:proofErr w:type="spellStart"/>
      <w:r w:rsidR="00212522">
        <w:rPr>
          <w:rFonts w:ascii="Arial" w:hAnsi="Arial"/>
          <w:b/>
          <w:sz w:val="24"/>
        </w:rPr>
        <w:t>СаНиП</w:t>
      </w:r>
      <w:proofErr w:type="spellEnd"/>
      <w:r w:rsidR="00212522">
        <w:rPr>
          <w:rFonts w:ascii="Arial" w:hAnsi="Arial"/>
          <w:b/>
          <w:sz w:val="24"/>
        </w:rPr>
        <w:t xml:space="preserve"> 2.1.4.1074-01. Карбонатная жесткость воды не более 0,7 мг-</w:t>
      </w:r>
      <w:proofErr w:type="spellStart"/>
      <w:r w:rsidR="00212522">
        <w:rPr>
          <w:rFonts w:ascii="Arial" w:hAnsi="Arial"/>
          <w:b/>
          <w:sz w:val="24"/>
        </w:rPr>
        <w:t>экв</w:t>
      </w:r>
      <w:proofErr w:type="spellEnd"/>
      <w:r w:rsidR="00212522">
        <w:rPr>
          <w:rFonts w:ascii="Arial" w:hAnsi="Arial"/>
          <w:b/>
          <w:sz w:val="24"/>
        </w:rPr>
        <w:t>/кг;</w:t>
      </w:r>
    </w:p>
    <w:p w:rsidR="00212522" w:rsidRDefault="00505D07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2) Проветрить помещение, в котором установлен аппарат, и топку аппарата в течение 10-15 минут;</w:t>
      </w:r>
    </w:p>
    <w:p w:rsidR="00212522" w:rsidRDefault="00505D07" w:rsidP="00212522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3) Проверить состояние запорных устройств на газопроводе к аппарату и в аппарате.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Запорные устройства должны быть  закрыты, ручка терморегулятора должна быть в положении  «</w:t>
      </w:r>
      <w:proofErr w:type="spellStart"/>
      <w:r>
        <w:rPr>
          <w:rFonts w:ascii="Arial" w:hAnsi="Arial"/>
          <w:b/>
          <w:sz w:val="24"/>
        </w:rPr>
        <w:t>выкл</w:t>
      </w:r>
      <w:proofErr w:type="spellEnd"/>
      <w:r>
        <w:rPr>
          <w:rFonts w:ascii="Arial" w:hAnsi="Arial"/>
          <w:b/>
          <w:sz w:val="24"/>
        </w:rPr>
        <w:t xml:space="preserve">» / </w:t>
      </w:r>
      <w:r>
        <w:rPr>
          <w:rFonts w:ascii="Consolas" w:hAnsi="Consolas" w:cs="Consolas"/>
          <w:b/>
          <w:sz w:val="48"/>
          <w:szCs w:val="48"/>
        </w:rPr>
        <w:t>●</w:t>
      </w:r>
      <w:r>
        <w:rPr>
          <w:rFonts w:ascii="Arial" w:hAnsi="Arial"/>
          <w:b/>
          <w:sz w:val="24"/>
        </w:rPr>
        <w:t>/;</w:t>
      </w:r>
    </w:p>
    <w:p w:rsidR="00212522" w:rsidRDefault="00505D07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4) Проверить наличие тяги в топливнике аппарата путем поднесения к щели устройства газоотводящего полоски бумаги; полоска бумаги должна отклоняться внутрь устройства.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360" w:right="-105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314325" cy="2476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При отсутствии или неустойчивости тяги розжиг горелки запрещен!</w:t>
      </w:r>
    </w:p>
    <w:p w:rsidR="00212522" w:rsidRDefault="00212522" w:rsidP="00212522">
      <w:pPr>
        <w:ind w:left="-142" w:right="-1050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8.2. Порядок работы: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  Откройте дверку поз. 23 (рис.1) и откройте заслонку поз. 13;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Откройте входной кран на газопроводе и подайте газ к горелочному устройству аппарата;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 Нажмите  кнопку пусковую поз. 1 (рис. 4) вниз до упора и, не отпуская ее, нажмите кн</w:t>
      </w:r>
      <w:r w:rsidR="00505D07">
        <w:rPr>
          <w:rFonts w:ascii="Arial" w:hAnsi="Arial"/>
          <w:b/>
          <w:sz w:val="24"/>
        </w:rPr>
        <w:t xml:space="preserve">опку </w:t>
      </w:r>
      <w:proofErr w:type="spellStart"/>
      <w:r w:rsidR="00505D07">
        <w:rPr>
          <w:rFonts w:ascii="Arial" w:hAnsi="Arial"/>
          <w:b/>
          <w:sz w:val="24"/>
        </w:rPr>
        <w:t>пьезовоспламенителя</w:t>
      </w:r>
      <w:proofErr w:type="spellEnd"/>
      <w:r w:rsidR="00505D07">
        <w:rPr>
          <w:rFonts w:ascii="Arial" w:hAnsi="Arial"/>
          <w:b/>
          <w:sz w:val="24"/>
        </w:rPr>
        <w:t xml:space="preserve"> поз. 25</w:t>
      </w:r>
      <w:r>
        <w:rPr>
          <w:rFonts w:ascii="Arial" w:hAnsi="Arial"/>
          <w:b/>
          <w:sz w:val="24"/>
        </w:rPr>
        <w:t>. Удерживать  кнопку нажатой не менее 30 сек с момента воспламенения запальной горелки,  после чего отпустить кнопку и убедиться, что газ  на запальной горелке горит. Необходимо выждать не менее 5-10 минут для прогрева топки и газоходов аппарата и убедитесь в устойчивой работе запальной горелки*. Если пламя погаснет, розжиг повторите.</w:t>
      </w:r>
    </w:p>
    <w:p w:rsidR="00BD0CD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* ПРИМЕЧАНИЕ: </w:t>
      </w:r>
      <w:proofErr w:type="gramStart"/>
      <w:r>
        <w:rPr>
          <w:rFonts w:ascii="Arial" w:hAnsi="Arial"/>
          <w:b/>
          <w:sz w:val="24"/>
        </w:rPr>
        <w:t>В</w:t>
      </w:r>
      <w:proofErr w:type="gramEnd"/>
      <w:r>
        <w:rPr>
          <w:rFonts w:ascii="Arial" w:hAnsi="Arial"/>
          <w:b/>
          <w:sz w:val="24"/>
        </w:rPr>
        <w:t xml:space="preserve"> случае запуска аппарата в эксплуатацию через год и более со дня выпуска возможно погасание запальной горелки при отпускании пусковой кнопки из-за отсутствия контакта в цепи термопары вследствие образования пленки окислов. Необходимо проверить все контакты цепи термопары, при необходимости – зачистите мелким наждачным полотном. Затем – повторите розжиг запальной горелки.</w:t>
      </w:r>
      <w:r>
        <w:rPr>
          <w:rFonts w:ascii="Arial" w:hAnsi="Arial"/>
          <w:b/>
          <w:sz w:val="24"/>
        </w:rPr>
        <w:tab/>
      </w:r>
    </w:p>
    <w:p w:rsidR="00BD0CD2" w:rsidRDefault="00BD0CD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BD0CD2" w:rsidRDefault="00BD0CD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8D2DAA" w:rsidRDefault="008D2DAA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8D2DAA" w:rsidRDefault="008D2DAA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8D2DAA" w:rsidRDefault="008D2DAA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BD0CD2" w:rsidRDefault="00BD0CD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8D2DAA">
      <w:pPr>
        <w:ind w:left="-142" w:right="-143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 w:rsidR="008D2DAA">
        <w:rPr>
          <w:rFonts w:ascii="Arial" w:hAnsi="Arial"/>
          <w:b/>
          <w:sz w:val="24"/>
        </w:rPr>
        <w:t>23</w:t>
      </w:r>
    </w:p>
    <w:p w:rsidR="00212522" w:rsidRDefault="00212522" w:rsidP="00212522">
      <w:pPr>
        <w:ind w:left="426" w:right="-5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352425" cy="2762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ВНИМАНИЕ!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 w:rsidR="00BD0CD2">
        <w:rPr>
          <w:rFonts w:ascii="Arial" w:hAnsi="Arial"/>
          <w:b/>
          <w:sz w:val="24"/>
        </w:rPr>
        <w:t xml:space="preserve">   </w:t>
      </w:r>
      <w:r>
        <w:rPr>
          <w:rFonts w:ascii="Arial" w:hAnsi="Arial"/>
          <w:b/>
          <w:sz w:val="24"/>
        </w:rPr>
        <w:t>При первом включении или при длительном перерыве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в работе запальная горелка может не гореть из-за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наличия воздуха в газопроводе. В этом случае нужно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удерживать кнопку пусковую нажатой 2-3 минуты и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</w:t>
      </w:r>
      <w:r w:rsidR="00BD0CD2">
        <w:rPr>
          <w:rFonts w:ascii="Arial" w:hAnsi="Arial"/>
          <w:b/>
          <w:sz w:val="24"/>
        </w:rPr>
        <w:t xml:space="preserve">         </w:t>
      </w:r>
      <w:r>
        <w:rPr>
          <w:rFonts w:ascii="Arial" w:hAnsi="Arial"/>
          <w:b/>
          <w:sz w:val="24"/>
        </w:rPr>
        <w:t>повторить  зажигание.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При  повторном розжиге во избежание хлопка необходимо: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выждите не менее 5 - 10 минут для вентиляции топливника аппарата и дымохода без доступа газа на горелку;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проверьте правильность сборки запальной горелки относительно основной (см. рис. 7).</w:t>
      </w:r>
    </w:p>
    <w:p w:rsidR="00212522" w:rsidRDefault="00212522" w:rsidP="00212522">
      <w:pPr>
        <w:pStyle w:val="21"/>
        <w:ind w:left="-142" w:right="-143"/>
        <w:rPr>
          <w:rFonts w:ascii="Arial" w:hAnsi="Arial"/>
        </w:rPr>
      </w:pPr>
      <w:r>
        <w:rPr>
          <w:rFonts w:ascii="Arial" w:hAnsi="Arial"/>
        </w:rPr>
        <w:t xml:space="preserve">5) После </w:t>
      </w:r>
      <w:r w:rsidR="0064246C">
        <w:rPr>
          <w:rFonts w:ascii="Arial" w:hAnsi="Arial"/>
        </w:rPr>
        <w:t>розжига запальной горелки повернуть</w:t>
      </w:r>
      <w:r>
        <w:rPr>
          <w:rFonts w:ascii="Arial" w:hAnsi="Arial"/>
        </w:rPr>
        <w:t xml:space="preserve"> полностью </w:t>
      </w:r>
      <w:r w:rsidR="0064246C">
        <w:rPr>
          <w:rFonts w:ascii="Arial" w:hAnsi="Arial"/>
        </w:rPr>
        <w:t xml:space="preserve">в </w:t>
      </w:r>
      <w:r>
        <w:rPr>
          <w:rFonts w:ascii="Arial" w:hAnsi="Arial"/>
        </w:rPr>
        <w:t>положение «</w:t>
      </w:r>
      <w:r>
        <w:rPr>
          <w:rFonts w:ascii="Consolas" w:hAnsi="Consolas" w:cs="Consolas"/>
          <w:sz w:val="36"/>
          <w:szCs w:val="36"/>
        </w:rPr>
        <w:t>5</w:t>
      </w:r>
      <w:r w:rsidR="0064246C">
        <w:rPr>
          <w:rFonts w:ascii="Arial" w:hAnsi="Arial"/>
        </w:rPr>
        <w:t>»</w:t>
      </w:r>
      <w:r>
        <w:rPr>
          <w:rFonts w:ascii="Arial" w:hAnsi="Arial"/>
        </w:rPr>
        <w:t xml:space="preserve"> ручку терморегулятора поз. 3 рис. 4 (против часовой стрелки до упора) доступа газа на основную горелку и убедитесь через смотровое отверстие, что она работает.</w:t>
      </w:r>
    </w:p>
    <w:p w:rsidR="00212522" w:rsidRDefault="00212522" w:rsidP="00212522">
      <w:pPr>
        <w:pStyle w:val="21"/>
        <w:tabs>
          <w:tab w:val="left" w:pos="284"/>
        </w:tabs>
        <w:ind w:right="-5"/>
        <w:rPr>
          <w:rFonts w:ascii="Arial" w:hAnsi="Arial"/>
          <w:i/>
          <w:sz w:val="28"/>
          <w:szCs w:val="28"/>
        </w:rPr>
      </w:pPr>
      <w:r>
        <w:rPr>
          <w:rFonts w:ascii="Arial" w:hAnsi="Arial"/>
        </w:rPr>
        <w:t xml:space="preserve">  </w:t>
      </w:r>
      <w:r>
        <w:rPr>
          <w:rFonts w:ascii="Arial" w:hAnsi="Arial"/>
          <w:noProof/>
        </w:rPr>
        <w:drawing>
          <wp:inline distT="0" distB="0" distL="0" distR="0">
            <wp:extent cx="447675" cy="3524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            </w:t>
      </w:r>
      <w:r>
        <w:rPr>
          <w:rFonts w:ascii="Arial" w:hAnsi="Arial"/>
          <w:i/>
          <w:sz w:val="28"/>
          <w:szCs w:val="28"/>
        </w:rPr>
        <w:t>Лицо к смотровому окну не приближать!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6A08B0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6) Проверь</w:t>
      </w:r>
      <w:r w:rsidR="00212522">
        <w:rPr>
          <w:rFonts w:ascii="Arial" w:hAnsi="Arial"/>
          <w:b/>
          <w:sz w:val="24"/>
        </w:rPr>
        <w:t xml:space="preserve">те /повторно/ наличие тяги /см.8.1.4./ 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7) Установите ручкой  терморегулятора желаемую температуру отопительной воды        (табл. 2).</w:t>
      </w:r>
    </w:p>
    <w:p w:rsidR="00212522" w:rsidRDefault="00212522" w:rsidP="00212522">
      <w:pPr>
        <w:tabs>
          <w:tab w:val="num" w:pos="360"/>
        </w:tabs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 заслонку поз. 13 (рис. 1).</w:t>
      </w:r>
    </w:p>
    <w:p w:rsidR="00212522" w:rsidRDefault="00212522" w:rsidP="00212522">
      <w:pPr>
        <w:tabs>
          <w:tab w:val="num" w:pos="360"/>
        </w:tabs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 дверку  поз.23.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505D07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51545" cy="352425"/>
            <wp:effectExtent l="19050" t="0" r="56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</w:t>
      </w:r>
      <w:r w:rsidR="00505D07">
        <w:rPr>
          <w:rFonts w:ascii="Arial" w:hAnsi="Arial"/>
          <w:b/>
          <w:sz w:val="24"/>
        </w:rPr>
        <w:t xml:space="preserve">                          </w:t>
      </w:r>
      <w:r>
        <w:rPr>
          <w:rFonts w:ascii="Arial" w:hAnsi="Arial"/>
          <w:b/>
          <w:sz w:val="24"/>
        </w:rPr>
        <w:t xml:space="preserve"> ВНИМАНИЕ!</w:t>
      </w:r>
    </w:p>
    <w:p w:rsidR="00212522" w:rsidRDefault="00212522" w:rsidP="00212522">
      <w:pPr>
        <w:pStyle w:val="23"/>
        <w:ind w:right="-5"/>
        <w:rPr>
          <w:rFonts w:ascii="Arial" w:hAnsi="Arial"/>
        </w:rPr>
      </w:pPr>
      <w:r>
        <w:rPr>
          <w:rFonts w:ascii="Arial" w:hAnsi="Arial"/>
        </w:rPr>
        <w:t xml:space="preserve">При прогреве аппарата и системы отопления до температуры воды на входе в </w:t>
      </w:r>
      <w:proofErr w:type="gramStart"/>
      <w:r>
        <w:rPr>
          <w:rFonts w:ascii="Arial" w:hAnsi="Arial"/>
        </w:rPr>
        <w:t>аппарат  менее</w:t>
      </w:r>
      <w:proofErr w:type="gramEnd"/>
      <w:r>
        <w:rPr>
          <w:rFonts w:ascii="Arial" w:hAnsi="Arial"/>
        </w:rPr>
        <w:t xml:space="preserve"> 30˚С допускается образование конденсата по всей поверхности теплообменника. При дальнейшем прогреве </w:t>
      </w:r>
      <w:proofErr w:type="spellStart"/>
      <w:r>
        <w:rPr>
          <w:rFonts w:ascii="Arial" w:hAnsi="Arial"/>
        </w:rPr>
        <w:t>конденсатообразование</w:t>
      </w:r>
      <w:proofErr w:type="spellEnd"/>
      <w:r>
        <w:rPr>
          <w:rFonts w:ascii="Arial" w:hAnsi="Arial"/>
        </w:rPr>
        <w:t xml:space="preserve"> прекращается.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8.3. Обслуживание аппарата во время его работы.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обслуживании аппарата во время его работы необходимо: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Контролировать работу газогорелочного устройства через глазок по наличию пламени на запальной и основной горелках. Пламя на запальной и основной горелках должно быть голубым, без желтых языков.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Контролировать температуру воды на выходе из аппарата по термометру 12 аппарата. Температура воды на выходе из аппарата не должна превышать заданного значения.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3) Регулирование температуры воды на выходе из аппарата производить поворотом ручки терморегулятора (см. табл. 2) </w:t>
      </w:r>
      <w:proofErr w:type="gramStart"/>
      <w:r>
        <w:rPr>
          <w:rFonts w:ascii="Arial" w:hAnsi="Arial"/>
          <w:b/>
          <w:sz w:val="24"/>
        </w:rPr>
        <w:t>относительно  указателя</w:t>
      </w:r>
      <w:proofErr w:type="gramEnd"/>
      <w:r>
        <w:rPr>
          <w:rFonts w:ascii="Arial" w:hAnsi="Arial"/>
          <w:b/>
          <w:sz w:val="24"/>
        </w:rPr>
        <w:t xml:space="preserve"> поз. 5 (рис.4);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Контролировать наличие воды в расширительном баке.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 необходимости доливать воду в расширительный бак.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8.4. При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аппарату и  перевести ручку терморегулятора в положение «</w:t>
      </w:r>
      <w:proofErr w:type="spellStart"/>
      <w:r>
        <w:rPr>
          <w:rFonts w:ascii="Arial" w:hAnsi="Arial"/>
          <w:b/>
          <w:sz w:val="24"/>
        </w:rPr>
        <w:t>выкл</w:t>
      </w:r>
      <w:proofErr w:type="spellEnd"/>
      <w:r>
        <w:rPr>
          <w:rFonts w:ascii="Arial" w:hAnsi="Arial"/>
          <w:b/>
          <w:sz w:val="24"/>
        </w:rPr>
        <w:t>» /</w:t>
      </w:r>
      <w:r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>/. По устранению причины отключения горелок произвести повторный розжиг газогорелочного устройства согласно 8.2.</w:t>
      </w:r>
    </w:p>
    <w:p w:rsidR="00BD0CD2" w:rsidRDefault="00BD0CD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BD0CD2" w:rsidRDefault="00BD0CD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BD0CD2" w:rsidRDefault="008D2DAA" w:rsidP="008D2DAA">
      <w:pPr>
        <w:ind w:left="-142" w:right="-143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24</w:t>
      </w:r>
    </w:p>
    <w:p w:rsidR="008D2DAA" w:rsidRDefault="008D2DAA" w:rsidP="008D2DAA">
      <w:pPr>
        <w:ind w:left="-142" w:right="-143"/>
        <w:jc w:val="right"/>
        <w:rPr>
          <w:rFonts w:ascii="Arial" w:hAnsi="Arial"/>
          <w:b/>
          <w:sz w:val="24"/>
        </w:rPr>
      </w:pPr>
    </w:p>
    <w:p w:rsidR="00505D07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8.5 Для выключения основной горелки поверните ручку терморегулятора до 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упора в положение «</w:t>
      </w:r>
      <w:r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>». Запальная горелка при этом останется в зажженном состоянии.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8.6  Для</w:t>
      </w:r>
      <w:proofErr w:type="gramEnd"/>
      <w:r>
        <w:rPr>
          <w:rFonts w:ascii="Arial" w:hAnsi="Arial"/>
          <w:b/>
          <w:sz w:val="24"/>
        </w:rPr>
        <w:t xml:space="preserve"> выключения аппарата необходимо: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 закройте кран газовый на стояке;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поверните ручку терморегулятора поз. 3 (рис.4)  до отказа в положение                  « </w:t>
      </w:r>
      <w:r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 xml:space="preserve"> » /по часовой стрелке/.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505D07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</w:p>
    <w:p w:rsidR="00212522" w:rsidRDefault="00212522" w:rsidP="00212522">
      <w:pPr>
        <w:ind w:left="-142" w:right="-5" w:firstLine="72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 </w:t>
      </w:r>
      <w:r w:rsidR="00505D07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ТЕХНИЧЕСКОЕ ОБСЛУЖИВАНИЕ</w:t>
      </w:r>
    </w:p>
    <w:p w:rsidR="00212522" w:rsidRDefault="00212522" w:rsidP="00212522">
      <w:pPr>
        <w:ind w:left="720" w:right="-5" w:firstLine="720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9.1. Наблюдение за работой аппарата возлагается на владельца, который обязан содержать аппарат в чистоте и исправном состоянии.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9.2. Периодически / по необходимости/ следует подпитывать  систему отопления водой. 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9.3. По окончании отопительного сезона рекомендуется промыть систему отопления, на летнее время оставить  заполненной водой, чтобы не допустить коррозии металла.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9.4. В случае прекращения работы аппарата в зимнее время на продолжительный срок /свыше суток/ полностью слейте воду во избежание ее замерзания.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9.5.  Необходимо ежегодно проверять вытяжные каналы теплообменника и, при необходимости, чистить. При  неправильно настроенных горелках или 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недостаточной вытяжке /желтое пламя/ эти каналы могут быть  засорены сажей. Рекомендуется периодически визуально проверять работу горелок: </w:t>
      </w:r>
    </w:p>
    <w:p w:rsidR="00212522" w:rsidRDefault="00212522" w:rsidP="00212522">
      <w:pPr>
        <w:numPr>
          <w:ilvl w:val="0"/>
          <w:numId w:val="8"/>
        </w:numPr>
        <w:tabs>
          <w:tab w:val="num" w:pos="0"/>
        </w:tabs>
        <w:ind w:left="0" w:right="-5" w:hanging="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горение газа должно быть голубым пламенем,  без желтого отсвета и коптящих /желтых/ языков.</w:t>
      </w:r>
    </w:p>
    <w:p w:rsidR="00212522" w:rsidRDefault="00212522" w:rsidP="00212522">
      <w:pPr>
        <w:ind w:left="360" w:right="-5"/>
        <w:jc w:val="both"/>
        <w:rPr>
          <w:rFonts w:ascii="Arial" w:hAnsi="Arial"/>
          <w:b/>
          <w:i/>
          <w:sz w:val="28"/>
          <w:szCs w:val="28"/>
        </w:rPr>
      </w:pPr>
    </w:p>
    <w:p w:rsidR="00212522" w:rsidRDefault="00212522" w:rsidP="00212522">
      <w:pPr>
        <w:ind w:left="360" w:right="-5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i/>
          <w:noProof/>
          <w:sz w:val="28"/>
          <w:szCs w:val="28"/>
        </w:rPr>
        <w:drawing>
          <wp:inline distT="0" distB="0" distL="0" distR="0">
            <wp:extent cx="447675" cy="3524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i/>
          <w:sz w:val="28"/>
          <w:szCs w:val="28"/>
        </w:rPr>
        <w:t xml:space="preserve">                          </w:t>
      </w:r>
      <w:r w:rsidR="00505D07">
        <w:rPr>
          <w:rFonts w:ascii="Arial" w:hAnsi="Arial"/>
          <w:b/>
          <w:i/>
          <w:sz w:val="28"/>
          <w:szCs w:val="28"/>
        </w:rPr>
        <w:t xml:space="preserve">         </w:t>
      </w:r>
      <w:r>
        <w:rPr>
          <w:rFonts w:ascii="Arial" w:hAnsi="Arial"/>
          <w:b/>
          <w:i/>
          <w:sz w:val="28"/>
          <w:szCs w:val="28"/>
        </w:rPr>
        <w:t xml:space="preserve"> </w:t>
      </w:r>
      <w:r>
        <w:rPr>
          <w:rFonts w:ascii="Arial" w:hAnsi="Arial"/>
          <w:b/>
          <w:sz w:val="24"/>
          <w:szCs w:val="24"/>
        </w:rPr>
        <w:t>ВНИМАНИЕ!</w:t>
      </w:r>
    </w:p>
    <w:p w:rsidR="00212522" w:rsidRDefault="00212522" w:rsidP="00212522">
      <w:pPr>
        <w:ind w:left="360" w:right="-5"/>
        <w:jc w:val="both"/>
        <w:rPr>
          <w:rFonts w:ascii="Arial" w:hAnsi="Arial"/>
          <w:b/>
          <w:i/>
          <w:sz w:val="24"/>
          <w:szCs w:val="24"/>
        </w:rPr>
      </w:pPr>
      <w:r>
        <w:rPr>
          <w:rFonts w:ascii="Arial" w:hAnsi="Arial"/>
          <w:b/>
          <w:i/>
          <w:sz w:val="24"/>
          <w:szCs w:val="24"/>
        </w:rPr>
        <w:t xml:space="preserve">Не  эксплуатируйте аппарат при горении газа желтым, коптящим пламенем! </w:t>
      </w:r>
      <w:r>
        <w:rPr>
          <w:rFonts w:ascii="Arial" w:hAnsi="Arial"/>
          <w:b/>
          <w:sz w:val="24"/>
          <w:szCs w:val="24"/>
        </w:rPr>
        <w:t>Обратитесь к специалистам газовой службы или организации её заменяющей.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Для проведения осмотра и чистки / при необходимости/ вытяжных каналов необходимо: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1) отсоединить провода от датчика тяги 10;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2) снять </w:t>
      </w:r>
      <w:proofErr w:type="spellStart"/>
      <w:r>
        <w:rPr>
          <w:rFonts w:ascii="Arial" w:hAnsi="Arial"/>
          <w:b/>
          <w:sz w:val="24"/>
        </w:rPr>
        <w:t>тягостабилизатор</w:t>
      </w:r>
      <w:proofErr w:type="spellEnd"/>
      <w:r>
        <w:rPr>
          <w:rFonts w:ascii="Arial" w:hAnsi="Arial"/>
          <w:b/>
          <w:sz w:val="24"/>
        </w:rPr>
        <w:t xml:space="preserve"> 9;</w:t>
      </w:r>
    </w:p>
    <w:p w:rsidR="00212522" w:rsidRDefault="00212522" w:rsidP="00212522">
      <w:pPr>
        <w:tabs>
          <w:tab w:val="num" w:pos="360"/>
        </w:tabs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3) снять указатель температуры 12;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4) открутить крепежные винты и снять крышку облицовки;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5) снять </w:t>
      </w:r>
      <w:proofErr w:type="spellStart"/>
      <w:r>
        <w:rPr>
          <w:rFonts w:ascii="Arial" w:hAnsi="Arial"/>
          <w:b/>
          <w:sz w:val="24"/>
        </w:rPr>
        <w:t>газосборник</w:t>
      </w:r>
      <w:proofErr w:type="spellEnd"/>
      <w:r>
        <w:rPr>
          <w:rFonts w:ascii="Arial" w:hAnsi="Arial"/>
          <w:b/>
          <w:sz w:val="24"/>
        </w:rPr>
        <w:t>;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6) вынуть </w:t>
      </w:r>
      <w:proofErr w:type="spellStart"/>
      <w:r>
        <w:rPr>
          <w:rFonts w:ascii="Arial" w:hAnsi="Arial"/>
          <w:b/>
          <w:sz w:val="24"/>
        </w:rPr>
        <w:t>турбулизаторы</w:t>
      </w:r>
      <w:proofErr w:type="spellEnd"/>
      <w:r>
        <w:rPr>
          <w:rFonts w:ascii="Arial" w:hAnsi="Arial"/>
          <w:b/>
          <w:sz w:val="24"/>
        </w:rPr>
        <w:t>.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  <w:u w:val="single"/>
        </w:rPr>
      </w:pP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Во избежание засорения огневых отверстий  горелок перед чисткой вытяжных каналов рекомендуется отсоединить и снять газогорелочное устройство. 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После осмотра и чистки  каналов все снятые детали и узлы установить в обратной последовательности. Подсоединение к </w:t>
      </w:r>
      <w:proofErr w:type="spellStart"/>
      <w:r>
        <w:rPr>
          <w:rFonts w:ascii="Arial" w:hAnsi="Arial"/>
          <w:b/>
          <w:sz w:val="24"/>
        </w:rPr>
        <w:t>газоподводящей</w:t>
      </w:r>
      <w:proofErr w:type="spellEnd"/>
      <w:r>
        <w:rPr>
          <w:rFonts w:ascii="Arial" w:hAnsi="Arial"/>
          <w:b/>
          <w:sz w:val="24"/>
        </w:rPr>
        <w:t xml:space="preserve"> трубе уплотнить подмоткой </w:t>
      </w:r>
      <w:proofErr w:type="spellStart"/>
      <w:r>
        <w:rPr>
          <w:rFonts w:ascii="Arial" w:hAnsi="Arial"/>
          <w:b/>
          <w:sz w:val="24"/>
        </w:rPr>
        <w:t>фумы</w:t>
      </w:r>
      <w:proofErr w:type="spellEnd"/>
      <w:r>
        <w:rPr>
          <w:rFonts w:ascii="Arial" w:hAnsi="Arial"/>
          <w:b/>
          <w:sz w:val="24"/>
        </w:rPr>
        <w:t>.</w:t>
      </w:r>
    </w:p>
    <w:p w:rsidR="00F76439" w:rsidRDefault="00212522" w:rsidP="00212522">
      <w:pPr>
        <w:ind w:left="-142"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>9.7.</w:t>
      </w:r>
      <w:r>
        <w:rPr>
          <w:rFonts w:ascii="Arial" w:hAnsi="Arial" w:cs="Arial"/>
          <w:b/>
          <w:sz w:val="24"/>
        </w:rPr>
        <w:t xml:space="preserve"> Технич</w:t>
      </w:r>
      <w:r w:rsidR="00505D07">
        <w:rPr>
          <w:rFonts w:ascii="Arial" w:hAnsi="Arial" w:cs="Arial"/>
          <w:b/>
          <w:sz w:val="24"/>
        </w:rPr>
        <w:t xml:space="preserve">еское обслуживание и ремонт </w:t>
      </w:r>
      <w:r>
        <w:rPr>
          <w:rFonts w:ascii="Arial" w:hAnsi="Arial" w:cs="Arial"/>
          <w:b/>
          <w:sz w:val="24"/>
        </w:rPr>
        <w:t>а</w:t>
      </w:r>
      <w:r w:rsidR="00505D07">
        <w:rPr>
          <w:rFonts w:ascii="Arial" w:hAnsi="Arial" w:cs="Arial"/>
          <w:b/>
          <w:sz w:val="24"/>
        </w:rPr>
        <w:t>ппарата</w:t>
      </w:r>
      <w:r>
        <w:rPr>
          <w:rFonts w:ascii="Arial" w:hAnsi="Arial" w:cs="Arial"/>
          <w:b/>
          <w:sz w:val="24"/>
        </w:rPr>
        <w:t xml:space="preserve"> производят работники специализированной организации согласно Приказу № 239 Минрегионразвития РФ от 26.06.2009г - «Порядок содержания и ремонта </w:t>
      </w:r>
    </w:p>
    <w:p w:rsidR="00F76439" w:rsidRDefault="00F76439" w:rsidP="00212522">
      <w:pPr>
        <w:ind w:left="-142" w:right="-5"/>
        <w:jc w:val="both"/>
        <w:rPr>
          <w:rFonts w:ascii="Arial" w:hAnsi="Arial" w:cs="Arial"/>
          <w:b/>
          <w:sz w:val="24"/>
        </w:rPr>
      </w:pPr>
    </w:p>
    <w:p w:rsidR="00F76439" w:rsidRDefault="008D2DAA" w:rsidP="008D2DAA">
      <w:pPr>
        <w:ind w:left="-142" w:right="-5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25</w:t>
      </w:r>
    </w:p>
    <w:p w:rsidR="00F76439" w:rsidRDefault="00F76439" w:rsidP="00212522">
      <w:pPr>
        <w:ind w:left="-142" w:right="-5"/>
        <w:jc w:val="both"/>
        <w:rPr>
          <w:rFonts w:ascii="Arial" w:hAnsi="Arial" w:cs="Arial"/>
          <w:b/>
          <w:sz w:val="24"/>
        </w:rPr>
      </w:pPr>
    </w:p>
    <w:p w:rsidR="00212522" w:rsidRDefault="00212522" w:rsidP="00212522">
      <w:pPr>
        <w:ind w:left="-142"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Обязательный комплекс работ при техническом обслуживании приведен в таблице: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786"/>
        <w:gridCol w:w="4820"/>
      </w:tblGrid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Наименование  работ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Периодичность  выполнения работ 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Прочистка сопел основной 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запаль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ной горелок, труб теплообменника,</w:t>
            </w:r>
          </w:p>
          <w:p w:rsidR="00212522" w:rsidRDefault="008D2DAA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турбулиза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торов</w:t>
            </w:r>
            <w:proofErr w:type="spellEnd"/>
            <w:r w:rsidR="00212522">
              <w:rPr>
                <w:rFonts w:ascii="Arial" w:hAnsi="Arial"/>
                <w:b/>
                <w:sz w:val="24"/>
                <w:lang w:eastAsia="en-US"/>
              </w:rPr>
              <w:t>, фильтра.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 мере необходимости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герметичности газовых и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водяных систем аппарата.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наличия тяги в дымоходе и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вентиляционном канале.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Очистка термопары от нагара.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Проверка работы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пьезорозжига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Зачистка контактов цепи термопары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(мелким наждачным полотном,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зер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нистость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0…3).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Перед началом отопительного сезона.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работы автоматики безо-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пасности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по пламени 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*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работоспособности авто-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матики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по тяге.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Прочистка металлической щеткой го-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релочных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пазов горелки от окалины,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сажи, солей, конденсата.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После прочистки продуть горелку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воздухом. 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По мере необходимости, но не реже 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одного раза в год.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Смена мелких деталей и ремонт.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 мере необходимости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</w:tbl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* Проверка точности настройки терморегулятора производится на работающем аппарате. В случае, если показания терморегулятора в момент отключения основной горелки расходятся с установленной ручкой терморегулятора температурой более чем на </w:t>
      </w:r>
      <w:r>
        <w:rPr>
          <w:rFonts w:ascii="Arial" w:hAnsi="Arial"/>
          <w:b/>
          <w:sz w:val="24"/>
        </w:rPr>
        <w:sym w:font="Symbol" w:char="00B1"/>
      </w:r>
      <w:r>
        <w:rPr>
          <w:rFonts w:ascii="Arial" w:hAnsi="Arial"/>
          <w:b/>
          <w:sz w:val="24"/>
        </w:rPr>
        <w:t xml:space="preserve"> 5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С, необходимо произвести </w:t>
      </w:r>
      <w:proofErr w:type="spellStart"/>
      <w:r>
        <w:rPr>
          <w:rFonts w:ascii="Arial" w:hAnsi="Arial"/>
          <w:b/>
          <w:sz w:val="24"/>
        </w:rPr>
        <w:t>подрегулировку</w:t>
      </w:r>
      <w:proofErr w:type="spellEnd"/>
      <w:r>
        <w:rPr>
          <w:rFonts w:ascii="Arial" w:hAnsi="Arial"/>
          <w:b/>
          <w:sz w:val="24"/>
        </w:rPr>
        <w:t xml:space="preserve">. </w:t>
      </w:r>
    </w:p>
    <w:p w:rsidR="00F76439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Для этого установите ручку управления поз. 3 рис. 4 в положение  </w:t>
      </w:r>
      <w:r>
        <w:rPr>
          <w:rFonts w:ascii="Arial" w:hAnsi="Arial"/>
          <w:b/>
          <w:sz w:val="36"/>
          <w:szCs w:val="36"/>
        </w:rPr>
        <w:t>1  2  3  4  5</w:t>
      </w:r>
      <w:r>
        <w:rPr>
          <w:rFonts w:ascii="Arial" w:hAnsi="Arial"/>
          <w:b/>
          <w:sz w:val="24"/>
        </w:rPr>
        <w:t xml:space="preserve">  (90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С) до упора (против часовой стрелки), отверните винт поз. 2 рис. 4 и снимите руч</w:t>
      </w:r>
      <w:r w:rsidR="00B86330">
        <w:rPr>
          <w:rFonts w:ascii="Arial" w:hAnsi="Arial"/>
          <w:b/>
          <w:sz w:val="24"/>
        </w:rPr>
        <w:t>ку. По термометру поз. 12 рис. 1</w:t>
      </w:r>
      <w:r>
        <w:rPr>
          <w:rFonts w:ascii="Arial" w:hAnsi="Arial"/>
          <w:b/>
          <w:sz w:val="24"/>
        </w:rPr>
        <w:t xml:space="preserve"> установите момент нагрева воды до температуры 80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С. Заверните винт настройки до характерного щелчка, основная и запальная горелки должны  погаснуть (выключиться). Не изменяя положения винта настройки, наденьте на него ручку управления, </w:t>
      </w:r>
    </w:p>
    <w:p w:rsidR="00F76439" w:rsidRDefault="00F76439" w:rsidP="00212522">
      <w:pPr>
        <w:ind w:left="-142" w:right="-5"/>
        <w:jc w:val="both"/>
        <w:rPr>
          <w:rFonts w:ascii="Arial" w:hAnsi="Arial"/>
          <w:b/>
          <w:sz w:val="24"/>
        </w:rPr>
      </w:pPr>
    </w:p>
    <w:p w:rsidR="00F76439" w:rsidRDefault="00F76439" w:rsidP="00212522">
      <w:pPr>
        <w:ind w:left="-142" w:right="-5"/>
        <w:jc w:val="both"/>
        <w:rPr>
          <w:rFonts w:ascii="Arial" w:hAnsi="Arial"/>
          <w:b/>
          <w:sz w:val="24"/>
        </w:rPr>
      </w:pPr>
    </w:p>
    <w:p w:rsidR="00F76439" w:rsidRDefault="00F76439" w:rsidP="00B86330">
      <w:pPr>
        <w:ind w:left="-142" w:right="-5"/>
        <w:jc w:val="right"/>
        <w:rPr>
          <w:rFonts w:ascii="Arial" w:hAnsi="Arial"/>
        </w:rPr>
      </w:pPr>
    </w:p>
    <w:p w:rsidR="008D2DAA" w:rsidRPr="008D2DAA" w:rsidRDefault="008D2DAA" w:rsidP="00B86330">
      <w:pPr>
        <w:ind w:left="-142" w:right="-5"/>
        <w:jc w:val="right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26</w:t>
      </w:r>
    </w:p>
    <w:p w:rsidR="00F76439" w:rsidRDefault="00F76439" w:rsidP="00212522">
      <w:pPr>
        <w:ind w:left="-142"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совместите отметку </w:t>
      </w:r>
      <w:r>
        <w:rPr>
          <w:rFonts w:ascii="Arial" w:hAnsi="Arial"/>
          <w:b/>
          <w:sz w:val="36"/>
          <w:szCs w:val="36"/>
        </w:rPr>
        <w:t xml:space="preserve">1  2  3  4 </w:t>
      </w:r>
      <w:r>
        <w:rPr>
          <w:rFonts w:ascii="Arial" w:hAnsi="Arial"/>
          <w:b/>
          <w:sz w:val="24"/>
        </w:rPr>
        <w:t>на ручке с меткой  на корпусе, и закрепите ручку управления поз. 3 рис. 4 в этом положении винтом поз. 2 рис. 4.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На этом операция настройки  завершена. Вращая ручку управления поз. 3, можете выставить любую температуру  нагрева воды (50 </w:t>
      </w:r>
      <w:r>
        <w:rPr>
          <w:rFonts w:ascii="Arial" w:hAnsi="Arial"/>
          <w:b/>
          <w:sz w:val="24"/>
        </w:rPr>
        <w:sym w:font="Symbol" w:char="00B8"/>
      </w:r>
      <w:r>
        <w:rPr>
          <w:rFonts w:ascii="Arial" w:hAnsi="Arial"/>
          <w:b/>
          <w:sz w:val="24"/>
        </w:rPr>
        <w:t xml:space="preserve"> 90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С) и проверить по термометру  фактическую температуру воды в аппарате.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i/>
          <w:sz w:val="24"/>
        </w:rPr>
        <w:t xml:space="preserve"> Работы, связанные с техническим обслуживанием, не являются гарантийными  обязательствами завода – изготовителя.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10  ВОЗМОЖНЫЕ  НЕИСПРАВНОСТИ  И  СПОСОБЫ  ИХ   УСТРАНЕНИЯ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Перечень возможных неисправностей приведен в таблице 4.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Таблица 4</w:t>
      </w:r>
    </w:p>
    <w:p w:rsidR="005456A9" w:rsidRDefault="005456A9" w:rsidP="00212522">
      <w:pPr>
        <w:ind w:right="-1617"/>
        <w:rPr>
          <w:rFonts w:ascii="Arial" w:hAnsi="Arial"/>
          <w:b/>
          <w:sz w:val="24"/>
        </w:rPr>
      </w:pPr>
    </w:p>
    <w:tbl>
      <w:tblPr>
        <w:tblW w:w="9780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2410"/>
        <w:gridCol w:w="4110"/>
      </w:tblGrid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Наименование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неисправ</w:t>
            </w:r>
            <w:proofErr w:type="spell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ности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, внешнее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проявле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и дополнительные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признаки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Вероятная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причина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Метод   устранения</w:t>
            </w: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       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2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            3</w:t>
            </w:r>
          </w:p>
        </w:tc>
      </w:tr>
      <w:tr w:rsidR="00F76439" w:rsidTr="00F76439">
        <w:tc>
          <w:tcPr>
            <w:tcW w:w="3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1. Основная 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запаль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ная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горелки погасли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Прекращение по-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дачи газа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Закрыть газовые краны. Про-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ветрить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топку котла не менее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10 минут. Повторить розжиг со-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гласно разд.8 настоящего пас-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порта.</w:t>
            </w:r>
          </w:p>
        </w:tc>
      </w:tr>
      <w:tr w:rsidR="00F76439" w:rsidTr="00F76439">
        <w:tc>
          <w:tcPr>
            <w:tcW w:w="3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Нагар на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паре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Очистить от нагара стержень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термопары (техническое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обслу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)</w:t>
            </w:r>
          </w:p>
        </w:tc>
      </w:tr>
      <w:tr w:rsidR="00F76439" w:rsidTr="00F76439">
        <w:tc>
          <w:tcPr>
            <w:tcW w:w="3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Отсутствие кон-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такта в цепи тер-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мопары</w:t>
            </w:r>
            <w:proofErr w:type="spellEnd"/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Отвернуть ключом штуцер тер-                      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мопары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из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блока  автоматики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,                        зачистить  мелким наждачным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полотном контакты (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техобслу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-                 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).</w:t>
            </w:r>
          </w:p>
        </w:tc>
      </w:tr>
      <w:tr w:rsidR="00F76439" w:rsidTr="00F76439">
        <w:tc>
          <w:tcPr>
            <w:tcW w:w="32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Присоединить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пару**. Проверить все контакты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цепи термопары. При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необхо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димости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зачистить контакты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(техобслуживание).  </w:t>
            </w:r>
          </w:p>
        </w:tc>
      </w:tr>
      <w:tr w:rsidR="00F76439" w:rsidTr="00F76439">
        <w:tc>
          <w:tcPr>
            <w:tcW w:w="3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Термопара не вы-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рабатывает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ЭДС,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сгорел ее горя-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чий спай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Заменить термопару**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F76439" w:rsidTr="00F76439">
        <w:tc>
          <w:tcPr>
            <w:tcW w:w="3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Не исправен узел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электромагнит-     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клапана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Заменить магнитную пробку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клапана**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F76439" w:rsidTr="00F76439">
        <w:tc>
          <w:tcPr>
            <w:tcW w:w="3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Тяга дымохода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недостаточна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Отремонтировать дымоход в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соответствии с Правилами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ремонта.</w:t>
            </w:r>
          </w:p>
        </w:tc>
      </w:tr>
    </w:tbl>
    <w:p w:rsidR="00212522" w:rsidRDefault="00212522" w:rsidP="00212522"/>
    <w:p w:rsidR="00212522" w:rsidRDefault="00212522" w:rsidP="00212522"/>
    <w:p w:rsidR="00212522" w:rsidRPr="008D2DAA" w:rsidRDefault="008D2DAA" w:rsidP="008D2DAA">
      <w:pPr>
        <w:jc w:val="right"/>
        <w:rPr>
          <w:rFonts w:ascii="Arial" w:hAnsi="Arial" w:cs="Arial"/>
          <w:b/>
          <w:sz w:val="24"/>
          <w:szCs w:val="24"/>
        </w:rPr>
      </w:pPr>
      <w:r w:rsidRPr="008D2DAA">
        <w:rPr>
          <w:rFonts w:ascii="Arial" w:hAnsi="Arial" w:cs="Arial"/>
          <w:b/>
          <w:sz w:val="24"/>
          <w:szCs w:val="24"/>
        </w:rPr>
        <w:t>27</w:t>
      </w:r>
    </w:p>
    <w:tbl>
      <w:tblPr>
        <w:tblW w:w="9780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2410"/>
        <w:gridCol w:w="4110"/>
      </w:tblGrid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lastRenderedPageBreak/>
              <w:t>2.На газовых горелках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коптящее пламя желто-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цвета, пламя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размы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тое.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Нарушена тяга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Закрыть газовые краны.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Выз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вать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дежурного слесаря. Про-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верить наличие тяги.</w:t>
            </w: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3.Горение газа нормаль-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ное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, вода в системе ото-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пления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нагревается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пло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хо.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Уровень воды в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расширительном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баке снижен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температуре воды за кот-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лом ниже 90°С медленно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попол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нить систему водой. При темпе-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ратуре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воды на выходе из кот-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ла выше 90°С, при наличии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шума в системе вследствие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парообразования выключить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газовую горелку. После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охлаж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дения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воды в котле до 75°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С  по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полнить систему водой.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Повто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рить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розжиг котла согласно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пункту 8 настоящего паспорта.</w:t>
            </w: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4.Температура горячей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воды на выходе из котла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выше 90°С или не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дости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гает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нужной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температу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ры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Нарушена наст-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ройка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Разгерме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тизация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термосис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темы. 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Настроить терморегулятор (тех-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ническое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обслуживание).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Заменить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термосистему</w:t>
            </w:r>
            <w:proofErr w:type="spellEnd"/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5.Утечка газа в местах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соединения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газогорелоч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устройства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Износились про-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кладки,ослабли</w:t>
            </w:r>
            <w:proofErr w:type="spellEnd"/>
            <w:proofErr w:type="gram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резьбовые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соеди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нения.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Заменить прокладки, уплотнить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соединения, проверить на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гер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метичность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обмыливанием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(тех-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ническое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обслуживание).</w:t>
            </w: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6.Запальная горелка не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загорается или горит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пульсирующим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пламе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нем или отключается во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время работы или горит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«слабым пламенем»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Засорено сопло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запальной горел-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ки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Давление газа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ниже допустимого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Негерметичность</w:t>
            </w:r>
            <w:proofErr w:type="spell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газопровода  за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пальной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горелки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Прочистить сопло медной про-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волокой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(техническое обслужи-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вание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).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Сообщить в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Горгаз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или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соответ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ствующую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организацию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Проверить и устранить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негер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метичность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(техническое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обслу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). </w:t>
            </w: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7.Основная горелка не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загорается или горит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слабо, пульсирующим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пламенем или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отключа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ется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Засорились фор-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сунки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Нарушена наст-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ройка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Засорился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фильтр.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Вывернуть и прочистить фор-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сунки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, промыть их спиртом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или бензином.  Произвести                         настройку терморегулятора.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Снять сетку фильтра, промыть в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бензине и установить на место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(техническое обслуживание). </w:t>
            </w: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8. При работе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 xml:space="preserve">аппарата,   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                    при достижении темпера-                          туры воды установлен-                         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значения основная                             горелка не переходит на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режим работы «малый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газ» и не отключается.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Разгерметизация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термосистемы</w:t>
            </w:r>
            <w:proofErr w:type="spell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«сильфон –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баллон»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Заменить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термосистему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lastRenderedPageBreak/>
              <w:t>9. После розжига основ-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ной горелки  аппарат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выключается (гаснет).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Засорение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дымо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хода за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аппара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том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Прочистить дымоход за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аппара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том</w:t>
            </w: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10. Хлопок при розжиге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Неправильное рас-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положение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запаль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ной горелки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отно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сительно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основ-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ной.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Давление газа ни-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же допустимого.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Проверить правильность поло-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жения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запальной горелки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отно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сительно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основной (см. рис.7).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Привести в соответствие.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Сообщить в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Горгаз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или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соответ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ствующую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организацию.  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i/>
          <w:sz w:val="24"/>
        </w:rPr>
      </w:pPr>
    </w:p>
    <w:p w:rsidR="000A31F1" w:rsidRPr="000A31F1" w:rsidRDefault="000A31F1" w:rsidP="00212522">
      <w:pPr>
        <w:ind w:right="-1617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Возможно появление шума (стука) </w:t>
      </w:r>
      <w:proofErr w:type="gramStart"/>
      <w:r>
        <w:rPr>
          <w:rFonts w:ascii="Arial" w:hAnsi="Arial"/>
          <w:b/>
          <w:i/>
          <w:sz w:val="24"/>
        </w:rPr>
        <w:t>при работа</w:t>
      </w:r>
      <w:proofErr w:type="gramEnd"/>
      <w:r>
        <w:rPr>
          <w:rFonts w:ascii="Arial" w:hAnsi="Arial"/>
          <w:b/>
          <w:i/>
          <w:sz w:val="24"/>
        </w:rPr>
        <w:t xml:space="preserve"> аппарата.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** ВНИМАНИЕ!</w:t>
      </w:r>
    </w:p>
    <w:p w:rsidR="00212522" w:rsidRDefault="00212522" w:rsidP="00212522">
      <w:pPr>
        <w:ind w:left="-142" w:right="-14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Во избежание поломки термопары не рекомендуется прикладывать большое усилие при затяжке гайки крепления провода термопары в </w:t>
      </w:r>
      <w:proofErr w:type="spellStart"/>
      <w:r>
        <w:rPr>
          <w:rFonts w:ascii="Arial" w:hAnsi="Arial"/>
          <w:b/>
          <w:sz w:val="24"/>
        </w:rPr>
        <w:t>термопрерывателе</w:t>
      </w:r>
      <w:proofErr w:type="spellEnd"/>
      <w:r>
        <w:rPr>
          <w:rFonts w:ascii="Arial" w:hAnsi="Arial"/>
          <w:b/>
          <w:sz w:val="24"/>
        </w:rPr>
        <w:t xml:space="preserve">. Перед   присоединением термопары   проверить оголовок центрального провода и целостность прокладки, при необходимости зачистить оголовок мелкой наждачной шкуркой /удаление окиси/. Закрутить гайку крепления провода до соприкосновения оголовка с гнездом  /выбрать зазор/. Затянуть поворотом гайки не более чем на    </w:t>
      </w:r>
      <w:proofErr w:type="gramStart"/>
      <w:r>
        <w:rPr>
          <w:rFonts w:ascii="Arial" w:hAnsi="Arial"/>
          <w:b/>
          <w:sz w:val="24"/>
        </w:rPr>
        <w:t>¼  оборота</w:t>
      </w:r>
      <w:proofErr w:type="gramEnd"/>
      <w:r>
        <w:rPr>
          <w:rFonts w:ascii="Arial" w:hAnsi="Arial"/>
          <w:b/>
          <w:sz w:val="24"/>
        </w:rPr>
        <w:t xml:space="preserve">.                                    </w:t>
      </w: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ВНИМАНИЕ!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Указанные выше работы выполняются только специалистами сервисной службы или газового хозяйства.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5"/>
        <w:jc w:val="center"/>
        <w:rPr>
          <w:rFonts w:ascii="Arial" w:hAnsi="Arial"/>
          <w:b/>
          <w:sz w:val="24"/>
        </w:rPr>
      </w:pPr>
    </w:p>
    <w:p w:rsidR="00331CCA" w:rsidRDefault="00331CCA" w:rsidP="00212522">
      <w:pPr>
        <w:ind w:right="-1617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212522">
        <w:rPr>
          <w:rFonts w:ascii="Arial" w:hAnsi="Arial"/>
          <w:b/>
          <w:sz w:val="24"/>
        </w:rPr>
        <w:t xml:space="preserve">  ТРАНСПОРТИРОВАНИЕ  И  ХРАНЕНИЕ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212522">
        <w:rPr>
          <w:rFonts w:ascii="Arial" w:hAnsi="Arial"/>
          <w:b/>
          <w:sz w:val="24"/>
        </w:rPr>
        <w:t>.1.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 ГОСТ 23170-78 в соответствии с Правилами перевозки грузов, действующими на данных видах транспорта.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212522">
        <w:rPr>
          <w:rFonts w:ascii="Arial" w:hAnsi="Arial"/>
          <w:b/>
          <w:sz w:val="24"/>
        </w:rPr>
        <w:t>.2. Хранение аппаратов в упакованном виде должно производиться по группе условий хранения 4 ГОСТ 15150-69.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212522">
        <w:rPr>
          <w:rFonts w:ascii="Arial" w:hAnsi="Arial"/>
          <w:b/>
          <w:sz w:val="24"/>
        </w:rPr>
        <w:t xml:space="preserve">.3. При длительном хранении один раз в год следует производить </w:t>
      </w:r>
      <w:proofErr w:type="spellStart"/>
      <w:r w:rsidR="00212522">
        <w:rPr>
          <w:rFonts w:ascii="Arial" w:hAnsi="Arial"/>
          <w:b/>
          <w:sz w:val="24"/>
        </w:rPr>
        <w:t>переконсервацию</w:t>
      </w:r>
      <w:proofErr w:type="spellEnd"/>
      <w:r w:rsidR="00212522">
        <w:rPr>
          <w:rFonts w:ascii="Arial" w:hAnsi="Arial"/>
          <w:b/>
          <w:sz w:val="24"/>
        </w:rPr>
        <w:t xml:space="preserve"> аппаратов для изделий группы П -4 по варианту защиты                 </w:t>
      </w:r>
      <w:r w:rsidR="002338F8">
        <w:rPr>
          <w:rFonts w:ascii="Arial" w:hAnsi="Arial"/>
          <w:b/>
          <w:sz w:val="24"/>
        </w:rPr>
        <w:t xml:space="preserve">                         </w:t>
      </w:r>
      <w:r w:rsidR="00212522">
        <w:rPr>
          <w:rFonts w:ascii="Arial" w:hAnsi="Arial"/>
          <w:b/>
          <w:sz w:val="24"/>
        </w:rPr>
        <w:t>В 3-1 ГОСТ 9.014-78.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212522">
        <w:rPr>
          <w:rFonts w:ascii="Arial" w:hAnsi="Arial"/>
          <w:b/>
          <w:sz w:val="24"/>
        </w:rPr>
        <w:t>.4. Аппарат должен храниться в сухом помещении с температурой воздуха не ниже +5 ºС.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212522">
        <w:rPr>
          <w:rFonts w:ascii="Arial" w:hAnsi="Arial"/>
          <w:b/>
          <w:sz w:val="24"/>
        </w:rPr>
        <w:t>.5. Аппарат транспортируется и хранится только в вертикальном положении, не допускаются резкие встряхивания и кантовка.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12</w:t>
      </w:r>
      <w:r w:rsidR="00212522">
        <w:rPr>
          <w:rFonts w:ascii="Arial" w:hAnsi="Arial"/>
          <w:b/>
          <w:sz w:val="24"/>
        </w:rPr>
        <w:t xml:space="preserve">   УТИЛИЗАЦИЯ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По окончании срока службы аппарат подлежит утилизации, а именно: комплектующие элементы, ресурс работы  которых не исчерпан, подлежат использованию в качестве запасных деталей к аппаратам идентичной конструкции.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В составе аппарата отсутствуют драгоценные металлы. Черные и цветные металлы, которые содержатся в блоках и узлах аппарата и не подлежат дальнейшему использованию, должны сдаваться в качестве металлолома.</w:t>
      </w:r>
    </w:p>
    <w:p w:rsidR="00212522" w:rsidRDefault="00212522" w:rsidP="00212522">
      <w:pPr>
        <w:ind w:left="-142" w:right="-142"/>
        <w:rPr>
          <w:rFonts w:ascii="Arial" w:hAnsi="Arial"/>
          <w:b/>
          <w:sz w:val="24"/>
        </w:rPr>
      </w:pPr>
    </w:p>
    <w:p w:rsidR="00212522" w:rsidRDefault="00212522" w:rsidP="008D2DAA">
      <w:pPr>
        <w:ind w:right="-5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</w:t>
      </w:r>
      <w:r w:rsidR="008D2DAA">
        <w:rPr>
          <w:rFonts w:ascii="Arial" w:hAnsi="Arial"/>
          <w:b/>
          <w:sz w:val="24"/>
        </w:rPr>
        <w:t>29</w:t>
      </w:r>
    </w:p>
    <w:p w:rsidR="00544622" w:rsidRDefault="00544622" w:rsidP="00212522">
      <w:pPr>
        <w:ind w:left="-142" w:right="-142"/>
        <w:jc w:val="center"/>
        <w:rPr>
          <w:rFonts w:ascii="Arial" w:hAnsi="Arial"/>
          <w:b/>
          <w:sz w:val="24"/>
        </w:rPr>
      </w:pPr>
    </w:p>
    <w:p w:rsidR="00544622" w:rsidRDefault="00544622" w:rsidP="00212522">
      <w:pPr>
        <w:ind w:left="-142" w:right="-142"/>
        <w:jc w:val="center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AF3B8F"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ГАРАНТИЯ ИЗГОТОВИТЕЛЯ /ПОСТАВЩИКА/</w:t>
      </w: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212522">
        <w:rPr>
          <w:rFonts w:ascii="Arial" w:hAnsi="Arial"/>
          <w:b/>
          <w:sz w:val="24"/>
        </w:rPr>
        <w:t>.1. Предприятие-изготовитель гарантирует исправную работу  аппарата в течение гарантийного срока при условии  соблюдения правил транспортирования, хранения  и эксплуатации, своевременного техобслуживания, указанных в паспорте.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212522">
        <w:rPr>
          <w:rFonts w:ascii="Arial" w:hAnsi="Arial"/>
          <w:b/>
          <w:sz w:val="24"/>
        </w:rPr>
        <w:t>.2. Гарантийн</w:t>
      </w:r>
      <w:r w:rsidR="000A31F1">
        <w:rPr>
          <w:rFonts w:ascii="Arial" w:hAnsi="Arial"/>
          <w:b/>
          <w:sz w:val="24"/>
        </w:rPr>
        <w:t>ый срок эксплуатации аппарата 12</w:t>
      </w:r>
      <w:r w:rsidR="00212522">
        <w:rPr>
          <w:rFonts w:ascii="Arial" w:hAnsi="Arial"/>
          <w:b/>
          <w:sz w:val="24"/>
        </w:rPr>
        <w:t xml:space="preserve"> месяце</w:t>
      </w:r>
      <w:r w:rsidR="000A31F1">
        <w:rPr>
          <w:rFonts w:ascii="Arial" w:hAnsi="Arial"/>
          <w:b/>
          <w:sz w:val="24"/>
        </w:rPr>
        <w:t>в со дня продажи, но не более 18</w:t>
      </w:r>
      <w:r w:rsidR="00212522">
        <w:rPr>
          <w:rFonts w:ascii="Arial" w:hAnsi="Arial"/>
          <w:b/>
          <w:sz w:val="24"/>
        </w:rPr>
        <w:t xml:space="preserve"> месяцев со дня изготовления.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212522">
        <w:rPr>
          <w:rFonts w:ascii="Arial" w:hAnsi="Arial"/>
          <w:b/>
          <w:sz w:val="24"/>
        </w:rPr>
        <w:t>.3. В течение гарантийного срока устранение неисправностей аппарата производится за счет завода-изготовителя специалистом газового хозяйства. О производстве ремонта должна быть сделана запись в приложении № 2 «Руководства по эксплуатации».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212522">
        <w:rPr>
          <w:rFonts w:ascii="Arial" w:hAnsi="Arial"/>
          <w:b/>
          <w:sz w:val="24"/>
        </w:rPr>
        <w:t xml:space="preserve">.4. В случае выхода из строя в течении гарантийного срока какого-либо узла по вине завода-изготовителя на основании талона на гарантийный ремонт специалист газового хозяйства совместно с владельцем аппарата должен составить акт по прилагаемому образцу, который вместе с дефектным узлом высылается владельцем заводу по адресу: 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i/>
          <w:sz w:val="24"/>
          <w:szCs w:val="24"/>
        </w:rPr>
      </w:pPr>
      <w:r>
        <w:rPr>
          <w:rFonts w:ascii="Arial" w:hAnsi="Arial"/>
          <w:b/>
          <w:i/>
          <w:sz w:val="24"/>
          <w:szCs w:val="24"/>
        </w:rPr>
        <w:t xml:space="preserve">      Россия, 398510 Липецкая область, Липецкий район, с. </w:t>
      </w:r>
      <w:proofErr w:type="spellStart"/>
      <w:r>
        <w:rPr>
          <w:rFonts w:ascii="Arial" w:hAnsi="Arial"/>
          <w:b/>
          <w:i/>
          <w:sz w:val="24"/>
          <w:szCs w:val="24"/>
        </w:rPr>
        <w:t>Боринское</w:t>
      </w:r>
      <w:proofErr w:type="spellEnd"/>
      <w:r>
        <w:rPr>
          <w:rFonts w:ascii="Arial" w:hAnsi="Arial"/>
          <w:b/>
          <w:i/>
          <w:sz w:val="24"/>
          <w:szCs w:val="24"/>
        </w:rPr>
        <w:t xml:space="preserve">                                  ул. С-Щедрина,     31-А.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отсутствии дефектного узла или акта завод-изготовитель претензий не принимает.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212522" w:rsidRDefault="00AF3B8F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Завод-изготовитель не несет ответственности и не гарантирует работу аппарата в следующих случаях: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несоблюдение правил установки, эксплуатации, обслуживания аппарата;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если монтаж и ремонт аппарата производились лицами, на то не уполномоченными;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некачественного монтажа системы отопления или смонтированной без проекта;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неисправностей, возникших в результате применение в качестве теплоносителя вместо воды бытовых антифризов;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отсутствует штамп торгующей организации в талоне на гарантийный ремонт     и свидетельстве о продаже.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212522">
        <w:rPr>
          <w:rFonts w:ascii="Arial" w:hAnsi="Arial"/>
          <w:b/>
          <w:sz w:val="24"/>
        </w:rPr>
        <w:t>.5. Средний установленный ресурс работы аппарата не менее 2750 ч.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212522">
        <w:rPr>
          <w:rFonts w:ascii="Arial" w:hAnsi="Arial"/>
          <w:b/>
          <w:sz w:val="24"/>
        </w:rPr>
        <w:t>.6. Техническое диагностирование аппаратов следует проводить: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в период эксплуатации аппарата в пределах установленного срока службы не реже одного раза в 8 лет;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 после истечения назначенного срока службы;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после аварии.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Организация проведения и подготовка к техническому диагностированию возлагается на владельца аппарата.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Работы по техническому диагностированию выполняют специализированные организации, имеющие разрешительные документы </w:t>
      </w:r>
      <w:proofErr w:type="spellStart"/>
      <w:r>
        <w:rPr>
          <w:rFonts w:ascii="Arial" w:hAnsi="Arial"/>
          <w:b/>
          <w:sz w:val="24"/>
        </w:rPr>
        <w:t>Ростехнадзора</w:t>
      </w:r>
      <w:proofErr w:type="spellEnd"/>
      <w:r>
        <w:rPr>
          <w:rFonts w:ascii="Arial" w:hAnsi="Arial"/>
          <w:b/>
          <w:sz w:val="24"/>
        </w:rPr>
        <w:t>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212522">
        <w:rPr>
          <w:rFonts w:ascii="Arial" w:hAnsi="Arial"/>
          <w:b/>
          <w:sz w:val="24"/>
        </w:rPr>
        <w:t>.7. Срок службы аппарата до списания – не менее 14 лет.</w:t>
      </w: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</w:p>
    <w:p w:rsidR="00AF3B8F" w:rsidRDefault="00AF3B8F" w:rsidP="00212522">
      <w:pPr>
        <w:ind w:right="-5"/>
        <w:rPr>
          <w:rFonts w:ascii="Arial" w:hAnsi="Arial"/>
          <w:b/>
          <w:sz w:val="24"/>
        </w:rPr>
      </w:pPr>
    </w:p>
    <w:p w:rsidR="00AF3B8F" w:rsidRDefault="00AF3B8F" w:rsidP="00212522">
      <w:pPr>
        <w:ind w:right="-5"/>
        <w:rPr>
          <w:rFonts w:ascii="Arial" w:hAnsi="Arial"/>
          <w:b/>
          <w:sz w:val="24"/>
        </w:rPr>
      </w:pPr>
    </w:p>
    <w:p w:rsidR="00AF3B8F" w:rsidRDefault="00AF3B8F" w:rsidP="00212522">
      <w:pPr>
        <w:ind w:right="-5"/>
        <w:rPr>
          <w:rFonts w:ascii="Arial" w:hAnsi="Arial"/>
          <w:b/>
          <w:sz w:val="24"/>
        </w:rPr>
      </w:pPr>
    </w:p>
    <w:p w:rsidR="00544622" w:rsidRDefault="00544622" w:rsidP="00212522">
      <w:pPr>
        <w:ind w:right="-5"/>
        <w:rPr>
          <w:rFonts w:ascii="Arial" w:hAnsi="Arial"/>
          <w:b/>
          <w:sz w:val="24"/>
        </w:rPr>
      </w:pPr>
    </w:p>
    <w:p w:rsidR="00AF3B8F" w:rsidRDefault="008D2DAA" w:rsidP="008D2DAA">
      <w:pPr>
        <w:ind w:right="-5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30</w:t>
      </w:r>
    </w:p>
    <w:p w:rsidR="00AF3B8F" w:rsidRDefault="00AF3B8F" w:rsidP="00212522">
      <w:pPr>
        <w:ind w:right="-5"/>
        <w:rPr>
          <w:rFonts w:ascii="Arial" w:hAnsi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  <w:r w:rsidRPr="00AF3B8F">
        <w:rPr>
          <w:rFonts w:ascii="Arial" w:hAnsi="Arial" w:cs="Arial"/>
          <w:b/>
          <w:sz w:val="24"/>
          <w:szCs w:val="24"/>
        </w:rPr>
        <w:lastRenderedPageBreak/>
        <w:t xml:space="preserve">                                        </w:t>
      </w:r>
      <w:r w:rsidR="005456A9">
        <w:rPr>
          <w:rFonts w:ascii="Arial" w:hAnsi="Arial" w:cs="Arial"/>
          <w:b/>
          <w:sz w:val="24"/>
          <w:szCs w:val="24"/>
        </w:rPr>
        <w:t xml:space="preserve">      14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F3B8F">
        <w:rPr>
          <w:rFonts w:ascii="Arial" w:hAnsi="Arial" w:cs="Arial"/>
          <w:b/>
          <w:sz w:val="24"/>
          <w:szCs w:val="24"/>
        </w:rPr>
        <w:t xml:space="preserve"> СВЕДЕНИЯ О РЕКЛАМАЦИЯХ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  <w:r w:rsidRPr="00AF3B8F">
        <w:rPr>
          <w:rFonts w:ascii="Arial" w:hAnsi="Arial" w:cs="Arial"/>
          <w:b/>
          <w:sz w:val="24"/>
          <w:szCs w:val="24"/>
        </w:rPr>
        <w:t xml:space="preserve">                                             Форма гарантийного талона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  <w:r w:rsidRPr="00AF3B8F">
        <w:rPr>
          <w:rFonts w:ascii="Arial" w:hAnsi="Arial" w:cs="Arial"/>
          <w:b/>
          <w:sz w:val="24"/>
          <w:szCs w:val="24"/>
        </w:rPr>
        <w:t xml:space="preserve">                                             398510, Липецкая область,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  <w:r w:rsidRPr="00AF3B8F">
        <w:rPr>
          <w:rFonts w:ascii="Arial" w:hAnsi="Arial" w:cs="Arial"/>
          <w:b/>
          <w:sz w:val="24"/>
          <w:szCs w:val="24"/>
        </w:rPr>
        <w:t xml:space="preserve">                                             с. </w:t>
      </w:r>
      <w:proofErr w:type="spellStart"/>
      <w:r w:rsidRPr="00AF3B8F">
        <w:rPr>
          <w:rFonts w:ascii="Arial" w:hAnsi="Arial" w:cs="Arial"/>
          <w:b/>
          <w:sz w:val="24"/>
          <w:szCs w:val="24"/>
        </w:rPr>
        <w:t>Боринское</w:t>
      </w:r>
      <w:proofErr w:type="spellEnd"/>
      <w:r w:rsidRPr="00AF3B8F">
        <w:rPr>
          <w:rFonts w:ascii="Arial" w:hAnsi="Arial" w:cs="Arial"/>
          <w:b/>
          <w:sz w:val="24"/>
          <w:szCs w:val="24"/>
        </w:rPr>
        <w:t>, ОАО «</w:t>
      </w:r>
      <w:proofErr w:type="spellStart"/>
      <w:r w:rsidRPr="00AF3B8F">
        <w:rPr>
          <w:rFonts w:ascii="Arial" w:hAnsi="Arial" w:cs="Arial"/>
          <w:b/>
          <w:sz w:val="24"/>
          <w:szCs w:val="24"/>
        </w:rPr>
        <w:t>Боринское</w:t>
      </w:r>
      <w:proofErr w:type="spellEnd"/>
      <w:r w:rsidRPr="00AF3B8F">
        <w:rPr>
          <w:rFonts w:ascii="Arial" w:hAnsi="Arial" w:cs="Arial"/>
          <w:b/>
          <w:sz w:val="24"/>
          <w:szCs w:val="24"/>
        </w:rPr>
        <w:t>»</w:t>
      </w:r>
    </w:p>
    <w:tbl>
      <w:tblPr>
        <w:tblStyle w:val="a9"/>
        <w:tblW w:w="10065" w:type="dxa"/>
        <w:tblInd w:w="-459" w:type="dxa"/>
        <w:tblBorders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694"/>
        <w:gridCol w:w="7371"/>
      </w:tblGrid>
      <w:tr w:rsidR="00AF3B8F" w:rsidRPr="00AF3B8F" w:rsidTr="00152D7C">
        <w:trPr>
          <w:cantSplit/>
          <w:trHeight w:val="13368"/>
        </w:trPr>
        <w:tc>
          <w:tcPr>
            <w:tcW w:w="2694" w:type="dxa"/>
            <w:textDirection w:val="btLr"/>
          </w:tcPr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>Корешок талона № ____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На    гарантийный ремонт </w:t>
            </w:r>
            <w:r w:rsidRPr="00AF3B8F">
              <w:rPr>
                <w:rFonts w:ascii="Arial" w:hAnsi="Arial" w:cs="Arial"/>
                <w:sz w:val="24"/>
                <w:szCs w:val="24"/>
              </w:rPr>
              <w:t>_____________________________________________________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(техническое обслуживание)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Pr="00AF3B8F">
              <w:rPr>
                <w:rFonts w:ascii="Arial" w:hAnsi="Arial" w:cs="Arial"/>
                <w:sz w:val="24"/>
                <w:szCs w:val="24"/>
              </w:rPr>
              <w:t>(наименование изделия)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Изъят </w:t>
            </w:r>
            <w:r w:rsidRPr="00AF3B8F">
              <w:rPr>
                <w:rFonts w:ascii="Arial" w:hAnsi="Arial" w:cs="Arial"/>
                <w:sz w:val="24"/>
                <w:szCs w:val="24"/>
              </w:rPr>
              <w:t xml:space="preserve">_____________________ 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AF3B8F">
              <w:rPr>
                <w:rFonts w:ascii="Arial" w:hAnsi="Arial" w:cs="Arial"/>
                <w:sz w:val="24"/>
                <w:szCs w:val="24"/>
              </w:rPr>
              <w:t xml:space="preserve"> ___ г.   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>Гл. механик  цеха</w:t>
            </w:r>
            <w:r w:rsidRPr="00AF3B8F">
              <w:rPr>
                <w:rFonts w:ascii="Arial" w:hAnsi="Arial" w:cs="Arial"/>
                <w:sz w:val="24"/>
                <w:szCs w:val="24"/>
              </w:rPr>
              <w:t xml:space="preserve"> _____________________________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(Ф. И. О., подпись)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Линия   отреза</w:t>
            </w:r>
          </w:p>
        </w:tc>
        <w:tc>
          <w:tcPr>
            <w:tcW w:w="7371" w:type="dxa"/>
          </w:tcPr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______________________________________________________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(наименование завода-изготовителя и его адрес)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                             </w:t>
            </w: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ТАЛОН  №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На гарантийный ремонт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>(техническое обслуживание)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Заводской  № 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Продан магазином №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______________________ 20__ г.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Штамп магазина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                            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Владелец и его адрес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___________________________________________________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_____________ механик цех 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Владелец 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</w:t>
            </w:r>
            <w:r w:rsidRPr="00AF3B8F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>УТВЕРЖДАЮ: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Нач. цеха 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>Штамп цеха ____________________ 20____ г.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</w:t>
            </w:r>
            <w:r w:rsidRPr="00AF3B8F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44622" w:rsidRDefault="00544622" w:rsidP="00AF3B8F">
      <w:pPr>
        <w:ind w:left="-284" w:right="-284"/>
        <w:jc w:val="right"/>
        <w:rPr>
          <w:rFonts w:ascii="Arial" w:hAnsi="Arial" w:cs="Arial"/>
        </w:rPr>
      </w:pPr>
    </w:p>
    <w:p w:rsidR="00544622" w:rsidRDefault="00AF3B8F" w:rsidP="00AF3B8F">
      <w:pPr>
        <w:ind w:right="-284"/>
        <w:jc w:val="right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                                                 </w:t>
      </w:r>
      <w:r w:rsidR="00544622">
        <w:rPr>
          <w:rFonts w:ascii="Arial" w:hAnsi="Arial" w:cs="Arial"/>
          <w:b/>
          <w:sz w:val="24"/>
        </w:rPr>
        <w:t xml:space="preserve">                     </w:t>
      </w:r>
    </w:p>
    <w:p w:rsidR="00E00CAD" w:rsidRDefault="008D2DAA" w:rsidP="00AF3B8F">
      <w:pPr>
        <w:ind w:right="-284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31</w:t>
      </w:r>
    </w:p>
    <w:p w:rsidR="00544622" w:rsidRDefault="00AF3B8F" w:rsidP="00AF3B8F">
      <w:pPr>
        <w:ind w:right="-284"/>
        <w:jc w:val="right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</w:t>
      </w:r>
    </w:p>
    <w:p w:rsidR="00AF3B8F" w:rsidRPr="00AF3B8F" w:rsidRDefault="00AF3B8F" w:rsidP="00AF3B8F">
      <w:pPr>
        <w:ind w:right="-284"/>
        <w:jc w:val="right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lastRenderedPageBreak/>
        <w:t>Приложение №1.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Default="00AF3B8F" w:rsidP="00AF3B8F">
      <w:pPr>
        <w:ind w:right="-284"/>
        <w:jc w:val="center"/>
        <w:rPr>
          <w:rFonts w:ascii="Arial" w:hAnsi="Arial" w:cs="Arial"/>
          <w:b/>
          <w:sz w:val="24"/>
        </w:rPr>
      </w:pPr>
    </w:p>
    <w:p w:rsidR="00AF3B8F" w:rsidRDefault="00AF3B8F" w:rsidP="00AF3B8F">
      <w:pPr>
        <w:ind w:right="-284"/>
        <w:jc w:val="center"/>
        <w:rPr>
          <w:rFonts w:ascii="Arial" w:hAnsi="Arial" w:cs="Arial"/>
          <w:b/>
          <w:sz w:val="24"/>
        </w:rPr>
      </w:pPr>
    </w:p>
    <w:p w:rsidR="00AF3B8F" w:rsidRPr="00AF3B8F" w:rsidRDefault="005456A9" w:rsidP="00AF3B8F">
      <w:pPr>
        <w:ind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15</w:t>
      </w:r>
      <w:r w:rsidR="00AF3B8F">
        <w:rPr>
          <w:rFonts w:ascii="Arial" w:hAnsi="Arial" w:cs="Arial"/>
          <w:b/>
          <w:sz w:val="24"/>
        </w:rPr>
        <w:t xml:space="preserve"> </w:t>
      </w:r>
      <w:r w:rsidR="00AF3B8F" w:rsidRPr="00AF3B8F">
        <w:rPr>
          <w:rFonts w:ascii="Arial" w:hAnsi="Arial" w:cs="Arial"/>
          <w:b/>
          <w:sz w:val="24"/>
        </w:rPr>
        <w:t xml:space="preserve"> СВИДЕТЕЛЬСТВО  ОБ  УСТАНОВКЕ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1. Дата установки аппарата </w:t>
      </w:r>
      <w:r w:rsidRPr="00AF3B8F">
        <w:rPr>
          <w:rFonts w:ascii="Arial" w:hAnsi="Arial" w:cs="Arial"/>
          <w:sz w:val="24"/>
        </w:rPr>
        <w:t xml:space="preserve">_____________________________________ </w:t>
      </w:r>
      <w:r w:rsidRPr="00AF3B8F">
        <w:rPr>
          <w:rFonts w:ascii="Arial" w:hAnsi="Arial" w:cs="Arial"/>
          <w:b/>
          <w:sz w:val="24"/>
        </w:rPr>
        <w:t xml:space="preserve"> 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2. Адрес места установки </w:t>
      </w:r>
      <w:r w:rsidRPr="00AF3B8F">
        <w:rPr>
          <w:rFonts w:ascii="Arial" w:hAnsi="Arial" w:cs="Arial"/>
          <w:sz w:val="24"/>
        </w:rPr>
        <w:t>______________________________________________</w:t>
      </w:r>
      <w:r w:rsidRPr="00AF3B8F">
        <w:rPr>
          <w:rFonts w:ascii="Arial" w:hAnsi="Arial" w:cs="Arial"/>
          <w:b/>
          <w:sz w:val="24"/>
        </w:rPr>
        <w:t xml:space="preserve">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b/>
          <w:sz w:val="24"/>
        </w:rPr>
        <w:t xml:space="preserve">3. Наименование обслуживающей эксплуатационной организации газового хозяйства </w:t>
      </w:r>
      <w:r w:rsidRPr="00AF3B8F">
        <w:rPr>
          <w:rFonts w:ascii="Arial" w:hAnsi="Arial" w:cs="Arial"/>
          <w:sz w:val="24"/>
        </w:rPr>
        <w:t xml:space="preserve">____________________________________________________________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b/>
          <w:sz w:val="24"/>
        </w:rPr>
        <w:t xml:space="preserve">                  Телефон </w:t>
      </w:r>
      <w:r w:rsidRPr="00AF3B8F">
        <w:rPr>
          <w:rFonts w:ascii="Arial" w:hAnsi="Arial" w:cs="Arial"/>
          <w:b/>
          <w:sz w:val="24"/>
          <w:u w:val="single"/>
        </w:rPr>
        <w:t xml:space="preserve"> </w:t>
      </w:r>
      <w:r w:rsidRPr="00AF3B8F">
        <w:rPr>
          <w:rFonts w:ascii="Arial" w:hAnsi="Arial" w:cs="Arial"/>
          <w:sz w:val="24"/>
        </w:rPr>
        <w:t>____________________________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  <w:u w:val="single"/>
        </w:rPr>
        <w:t xml:space="preserve">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Адрес</w:t>
      </w:r>
      <w:r w:rsidRPr="00AF3B8F">
        <w:rPr>
          <w:rFonts w:ascii="Arial" w:hAnsi="Arial" w:cs="Arial"/>
          <w:sz w:val="24"/>
        </w:rPr>
        <w:t xml:space="preserve">   _______________________________________________________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b/>
          <w:sz w:val="24"/>
        </w:rPr>
        <w:t xml:space="preserve">4. Кем произведён монтаж /организация, Ф.И.О. мастера/ </w:t>
      </w:r>
      <w:r w:rsidRPr="00AF3B8F">
        <w:rPr>
          <w:rFonts w:ascii="Arial" w:hAnsi="Arial" w:cs="Arial"/>
          <w:sz w:val="24"/>
        </w:rPr>
        <w:t xml:space="preserve">____________________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AF3B8F">
        <w:rPr>
          <w:rFonts w:ascii="Arial" w:hAnsi="Arial" w:cs="Arial"/>
          <w:b/>
          <w:sz w:val="24"/>
          <w:u w:val="single"/>
        </w:rPr>
        <w:t xml:space="preserve">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b/>
          <w:sz w:val="24"/>
        </w:rPr>
        <w:t xml:space="preserve">5. Лицензия № (разрешение №) </w:t>
      </w:r>
      <w:r w:rsidRPr="00AF3B8F">
        <w:rPr>
          <w:rFonts w:ascii="Arial" w:hAnsi="Arial" w:cs="Arial"/>
          <w:sz w:val="24"/>
        </w:rPr>
        <w:t>___________________________________________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6. Кем произведены  /на месте установки/ регулировка и наладка аппарата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________________________________________________________________________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           / Ф.И.О.  мастера/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b/>
          <w:sz w:val="24"/>
        </w:rPr>
        <w:t xml:space="preserve">7. Дата пуска газа </w:t>
      </w:r>
      <w:r w:rsidRPr="00AF3B8F">
        <w:rPr>
          <w:rFonts w:ascii="Arial" w:hAnsi="Arial" w:cs="Arial"/>
          <w:sz w:val="24"/>
        </w:rPr>
        <w:t>________________________________________________________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b/>
          <w:sz w:val="24"/>
        </w:rPr>
        <w:t xml:space="preserve">8. Кем произведён пуск газа и инструктаж по эксплуатации аппарата </w:t>
      </w:r>
      <w:r w:rsidRPr="00AF3B8F">
        <w:rPr>
          <w:rFonts w:ascii="Arial" w:hAnsi="Arial" w:cs="Arial"/>
          <w:sz w:val="24"/>
        </w:rPr>
        <w:t>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/ Ф.И.О. представителя, подпись, дата/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b/>
          <w:sz w:val="24"/>
        </w:rPr>
        <w:t xml:space="preserve">9. Инструктаж прослушан, правила пользования  аппаратом  усвоены </w:t>
      </w:r>
      <w:r w:rsidRPr="00AF3B8F">
        <w:rPr>
          <w:rFonts w:ascii="Arial" w:hAnsi="Arial" w:cs="Arial"/>
          <w:sz w:val="24"/>
        </w:rPr>
        <w:t>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/ Ф.И.О.  абонента, подпись, дата /                       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8D2DAA" w:rsidP="008D2DAA">
      <w:pPr>
        <w:ind w:right="-5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32</w:t>
      </w:r>
    </w:p>
    <w:p w:rsidR="00212522" w:rsidRDefault="00212522" w:rsidP="00212522"/>
    <w:p w:rsidR="00AF3B8F" w:rsidRDefault="005456A9" w:rsidP="00AF3B8F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16</w:t>
      </w:r>
      <w:r w:rsidR="00AF3B8F">
        <w:rPr>
          <w:rFonts w:ascii="Arial" w:hAnsi="Arial"/>
          <w:b/>
          <w:sz w:val="24"/>
        </w:rPr>
        <w:t xml:space="preserve">   СВИДЕТЕЛЬСТВО  О  ПРИЕМКЕ</w:t>
      </w: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</w:p>
    <w:p w:rsidR="00AF3B8F" w:rsidRDefault="00AF3B8F" w:rsidP="0061130A">
      <w:pPr>
        <w:ind w:left="567" w:right="-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отопительный  газовый с водяным </w:t>
      </w:r>
      <w:r w:rsidR="00E71787">
        <w:rPr>
          <w:rFonts w:ascii="Arial" w:hAnsi="Arial"/>
          <w:b/>
          <w:sz w:val="24"/>
        </w:rPr>
        <w:t>контуром</w:t>
      </w:r>
      <w:r w:rsidR="0061130A">
        <w:rPr>
          <w:rFonts w:ascii="Arial" w:hAnsi="Arial"/>
          <w:b/>
          <w:sz w:val="24"/>
        </w:rPr>
        <w:t xml:space="preserve"> АОГВ _________</w:t>
      </w:r>
      <w:r>
        <w:rPr>
          <w:rFonts w:ascii="Arial" w:hAnsi="Arial"/>
          <w:b/>
          <w:sz w:val="24"/>
        </w:rPr>
        <w:t xml:space="preserve"> </w:t>
      </w:r>
    </w:p>
    <w:p w:rsidR="00AF3B8F" w:rsidRDefault="00E71787" w:rsidP="00E71787">
      <w:pPr>
        <w:pStyle w:val="a5"/>
        <w:ind w:left="567" w:right="850" w:firstLine="0"/>
        <w:rPr>
          <w:rFonts w:ascii="Arial" w:hAnsi="Arial"/>
        </w:rPr>
      </w:pPr>
      <w:r w:rsidRPr="00E71787">
        <w:rPr>
          <w:rFonts w:ascii="Arial" w:hAnsi="Arial"/>
          <w:sz w:val="28"/>
          <w:szCs w:val="28"/>
        </w:rPr>
        <w:t>серийны</w:t>
      </w:r>
      <w:r w:rsidR="00AF3B8F" w:rsidRPr="00E71787">
        <w:rPr>
          <w:rFonts w:ascii="Arial" w:hAnsi="Arial"/>
          <w:sz w:val="28"/>
          <w:szCs w:val="28"/>
        </w:rPr>
        <w:t>й номер</w:t>
      </w:r>
      <w:r w:rsidR="00AF3B8F">
        <w:rPr>
          <w:rFonts w:ascii="Arial" w:hAnsi="Arial"/>
        </w:rPr>
        <w:t xml:space="preserve"> </w:t>
      </w:r>
      <w:r>
        <w:rPr>
          <w:rFonts w:ascii="Arial" w:hAnsi="Arial"/>
        </w:rPr>
        <w:t xml:space="preserve">_______________ </w:t>
      </w:r>
      <w:proofErr w:type="gramStart"/>
      <w:r>
        <w:rPr>
          <w:rFonts w:ascii="Arial" w:hAnsi="Arial"/>
        </w:rPr>
        <w:t>соответствует  требованиям</w:t>
      </w:r>
      <w:proofErr w:type="gramEnd"/>
      <w:r>
        <w:rPr>
          <w:rFonts w:ascii="Arial" w:hAnsi="Arial"/>
        </w:rPr>
        <w:t xml:space="preserve"> ТР ТС 016/2011 «О безопасности аппаратов, работающих на газообразном топливе»</w:t>
      </w:r>
      <w:r w:rsidR="005456A9">
        <w:rPr>
          <w:rFonts w:ascii="Arial" w:hAnsi="Arial"/>
        </w:rPr>
        <w:t xml:space="preserve"> </w:t>
      </w:r>
      <w:r w:rsidR="00AF3B8F">
        <w:rPr>
          <w:rFonts w:ascii="Arial" w:hAnsi="Arial"/>
        </w:rPr>
        <w:t xml:space="preserve"> и признан годным для эксплуатации.                                            </w:t>
      </w: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61130A" w:rsidP="00AF3B8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</w:t>
      </w: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61130A" w:rsidRDefault="0061130A" w:rsidP="00AF3B8F">
      <w:pPr>
        <w:ind w:right="-5"/>
        <w:rPr>
          <w:rFonts w:ascii="Arial" w:hAnsi="Arial"/>
          <w:b/>
          <w:sz w:val="24"/>
        </w:rPr>
      </w:pPr>
    </w:p>
    <w:p w:rsidR="0061130A" w:rsidRDefault="0061130A" w:rsidP="00AF3B8F">
      <w:pPr>
        <w:ind w:right="-5"/>
        <w:rPr>
          <w:rFonts w:ascii="Arial" w:hAnsi="Arial"/>
          <w:b/>
          <w:sz w:val="24"/>
        </w:rPr>
      </w:pPr>
    </w:p>
    <w:p w:rsidR="0061130A" w:rsidRDefault="0061130A" w:rsidP="00AF3B8F">
      <w:pPr>
        <w:ind w:right="-5"/>
        <w:rPr>
          <w:rFonts w:ascii="Arial" w:hAnsi="Arial"/>
          <w:b/>
          <w:sz w:val="24"/>
        </w:rPr>
      </w:pPr>
    </w:p>
    <w:p w:rsidR="008D2DAA" w:rsidRDefault="008D2DAA" w:rsidP="00AF3B8F">
      <w:pPr>
        <w:ind w:right="-5"/>
        <w:rPr>
          <w:rFonts w:ascii="Arial" w:hAnsi="Arial"/>
          <w:b/>
          <w:sz w:val="24"/>
        </w:rPr>
      </w:pPr>
    </w:p>
    <w:p w:rsidR="008D2DAA" w:rsidRDefault="008D2DAA" w:rsidP="00AF3B8F">
      <w:pPr>
        <w:ind w:right="-5"/>
        <w:rPr>
          <w:rFonts w:ascii="Arial" w:hAnsi="Arial"/>
          <w:b/>
          <w:sz w:val="24"/>
        </w:rPr>
      </w:pPr>
    </w:p>
    <w:p w:rsidR="00AF3B8F" w:rsidRPr="00E71787" w:rsidRDefault="00E71787" w:rsidP="00AF3B8F">
      <w:pPr>
        <w:ind w:right="-5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ab/>
        <w:t xml:space="preserve">Дата изготовления </w:t>
      </w:r>
      <w:r>
        <w:rPr>
          <w:rFonts w:ascii="Arial" w:hAnsi="Arial"/>
          <w:sz w:val="24"/>
        </w:rPr>
        <w:t>____________________</w:t>
      </w:r>
    </w:p>
    <w:p w:rsidR="000A31F1" w:rsidRDefault="000A31F1" w:rsidP="00AF3B8F">
      <w:pPr>
        <w:ind w:right="-5"/>
        <w:rPr>
          <w:rFonts w:ascii="Arial" w:hAnsi="Arial"/>
          <w:b/>
          <w:sz w:val="24"/>
        </w:rPr>
      </w:pPr>
    </w:p>
    <w:p w:rsidR="000A31F1" w:rsidRDefault="000A31F1" w:rsidP="00AF3B8F">
      <w:pPr>
        <w:ind w:right="-5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Подпись лиц, ответственных за приемку:</w:t>
      </w: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Штамп ОТК         ----------------------          / </w:t>
      </w:r>
      <w:r w:rsidR="00E71787">
        <w:rPr>
          <w:rFonts w:ascii="Arial" w:hAnsi="Arial"/>
          <w:b/>
          <w:sz w:val="24"/>
        </w:rPr>
        <w:t xml:space="preserve">                              /</w:t>
      </w: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-----------------------          / </w:t>
      </w:r>
      <w:r w:rsidR="00E71787">
        <w:rPr>
          <w:rFonts w:ascii="Arial" w:hAnsi="Arial"/>
          <w:b/>
          <w:sz w:val="24"/>
        </w:rPr>
        <w:t xml:space="preserve">                             / </w:t>
      </w:r>
      <w:r>
        <w:rPr>
          <w:rFonts w:ascii="Arial" w:hAnsi="Arial"/>
          <w:b/>
          <w:sz w:val="24"/>
        </w:rPr>
        <w:t xml:space="preserve">    </w:t>
      </w:r>
      <w:r w:rsidR="00E71787">
        <w:rPr>
          <w:rFonts w:ascii="Arial" w:hAnsi="Arial"/>
          <w:b/>
          <w:sz w:val="24"/>
        </w:rPr>
        <w:t xml:space="preserve">            </w:t>
      </w:r>
      <w:r>
        <w:rPr>
          <w:rFonts w:ascii="Arial" w:hAnsi="Arial"/>
          <w:b/>
          <w:sz w:val="24"/>
        </w:rPr>
        <w:t>М.П.</w:t>
      </w: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Разрешение на применение </w:t>
      </w:r>
      <w:proofErr w:type="spellStart"/>
      <w:r>
        <w:rPr>
          <w:rFonts w:ascii="Arial" w:hAnsi="Arial"/>
          <w:b/>
          <w:sz w:val="24"/>
        </w:rPr>
        <w:t>Ростехнадзора</w:t>
      </w:r>
      <w:proofErr w:type="spellEnd"/>
      <w:r>
        <w:rPr>
          <w:rFonts w:ascii="Arial" w:hAnsi="Arial"/>
          <w:b/>
          <w:sz w:val="24"/>
        </w:rPr>
        <w:t xml:space="preserve"> № </w:t>
      </w:r>
      <w:r>
        <w:rPr>
          <w:rFonts w:ascii="Arial" w:hAnsi="Arial"/>
          <w:sz w:val="24"/>
        </w:rPr>
        <w:t>_</w:t>
      </w:r>
      <w:r>
        <w:rPr>
          <w:rFonts w:ascii="Arial" w:hAnsi="Arial"/>
          <w:b/>
          <w:sz w:val="24"/>
        </w:rPr>
        <w:t>РРС 01 – 11 – 0028</w:t>
      </w:r>
      <w:r>
        <w:rPr>
          <w:rFonts w:ascii="Arial" w:hAnsi="Arial"/>
          <w:sz w:val="24"/>
        </w:rPr>
        <w:t>_</w:t>
      </w:r>
      <w:r>
        <w:rPr>
          <w:rFonts w:ascii="Arial" w:hAnsi="Arial"/>
          <w:b/>
          <w:sz w:val="24"/>
        </w:rPr>
        <w:t xml:space="preserve"> выдано </w:t>
      </w: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rPr>
          <w:rFonts w:ascii="Arial" w:hAnsi="Arial"/>
          <w:sz w:val="24"/>
        </w:rPr>
      </w:pPr>
      <w:r>
        <w:rPr>
          <w:rFonts w:ascii="Arial" w:hAnsi="Arial"/>
          <w:sz w:val="24"/>
        </w:rPr>
        <w:t>__</w:t>
      </w:r>
      <w:r>
        <w:rPr>
          <w:rFonts w:ascii="Arial" w:hAnsi="Arial"/>
          <w:b/>
          <w:sz w:val="24"/>
        </w:rPr>
        <w:t xml:space="preserve">20. 09. 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Arial" w:hAnsi="Arial"/>
            <w:b/>
            <w:sz w:val="24"/>
          </w:rPr>
          <w:t>2010 г</w:t>
        </w:r>
      </w:smartTag>
      <w:r>
        <w:rPr>
          <w:rFonts w:ascii="Arial" w:hAnsi="Arial"/>
          <w:b/>
          <w:sz w:val="24"/>
        </w:rPr>
        <w:t>.</w:t>
      </w:r>
      <w:r>
        <w:rPr>
          <w:rFonts w:ascii="Arial" w:hAnsi="Arial"/>
          <w:sz w:val="24"/>
        </w:rPr>
        <w:t xml:space="preserve">___  </w:t>
      </w:r>
      <w:r>
        <w:rPr>
          <w:rFonts w:ascii="Arial" w:hAnsi="Arial"/>
          <w:b/>
          <w:sz w:val="24"/>
        </w:rPr>
        <w:t xml:space="preserve">срок действия по </w:t>
      </w:r>
      <w:r>
        <w:rPr>
          <w:rFonts w:ascii="Arial" w:hAnsi="Arial"/>
          <w:sz w:val="24"/>
        </w:rPr>
        <w:t xml:space="preserve">_ </w:t>
      </w:r>
      <w:r>
        <w:rPr>
          <w:rFonts w:ascii="Arial" w:hAnsi="Arial"/>
          <w:b/>
          <w:sz w:val="24"/>
        </w:rPr>
        <w:t xml:space="preserve">20. 09.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Arial" w:hAnsi="Arial"/>
            <w:b/>
            <w:sz w:val="24"/>
          </w:rPr>
          <w:t>2015 г</w:t>
        </w:r>
      </w:smartTag>
      <w:r>
        <w:rPr>
          <w:rFonts w:ascii="Arial" w:hAnsi="Arial"/>
          <w:b/>
          <w:sz w:val="24"/>
        </w:rPr>
        <w:t>.</w:t>
      </w:r>
      <w:r>
        <w:rPr>
          <w:rFonts w:ascii="Arial" w:hAnsi="Arial"/>
          <w:sz w:val="24"/>
        </w:rPr>
        <w:t xml:space="preserve">_ </w:t>
      </w:r>
    </w:p>
    <w:p w:rsidR="00AF3B8F" w:rsidRDefault="00AF3B8F" w:rsidP="00AF3B8F">
      <w:pPr>
        <w:ind w:left="-142" w:righ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  Сертификат соответствия изделия № ТС </w:t>
      </w:r>
      <w:r>
        <w:rPr>
          <w:rFonts w:ascii="Arial" w:hAnsi="Arial" w:cs="Arial"/>
          <w:b/>
          <w:sz w:val="24"/>
          <w:lang w:val="en-US"/>
        </w:rPr>
        <w:t>RU</w:t>
      </w:r>
      <w:r w:rsidRPr="00212522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  <w:lang w:val="en-US"/>
        </w:rPr>
        <w:t>C</w:t>
      </w:r>
      <w:r>
        <w:rPr>
          <w:rFonts w:ascii="Arial" w:hAnsi="Arial" w:cs="Arial"/>
          <w:b/>
          <w:sz w:val="24"/>
        </w:rPr>
        <w:t>–</w:t>
      </w:r>
      <w:r>
        <w:rPr>
          <w:rFonts w:ascii="Arial" w:hAnsi="Arial" w:cs="Arial"/>
          <w:b/>
          <w:sz w:val="24"/>
          <w:lang w:val="en-US"/>
        </w:rPr>
        <w:t>RU</w:t>
      </w:r>
      <w:r>
        <w:rPr>
          <w:rFonts w:ascii="Arial" w:hAnsi="Arial" w:cs="Arial"/>
          <w:b/>
          <w:sz w:val="24"/>
        </w:rPr>
        <w:t xml:space="preserve">. </w:t>
      </w:r>
      <w:r>
        <w:rPr>
          <w:rFonts w:ascii="Arial" w:hAnsi="Arial" w:cs="Arial"/>
          <w:b/>
          <w:sz w:val="24"/>
          <w:lang w:val="en-US"/>
        </w:rPr>
        <w:t>AE</w:t>
      </w:r>
      <w:r w:rsidR="0061130A">
        <w:rPr>
          <w:rFonts w:ascii="Arial" w:hAnsi="Arial" w:cs="Arial"/>
          <w:b/>
          <w:sz w:val="24"/>
        </w:rPr>
        <w:t>81. В. 01272</w:t>
      </w:r>
      <w:r>
        <w:rPr>
          <w:rFonts w:ascii="Arial" w:hAnsi="Arial" w:cs="Arial"/>
          <w:b/>
          <w:sz w:val="24"/>
        </w:rPr>
        <w:t xml:space="preserve">  срок дейст</w:t>
      </w:r>
      <w:r w:rsidR="0061130A">
        <w:rPr>
          <w:rFonts w:ascii="Arial" w:hAnsi="Arial" w:cs="Arial"/>
          <w:b/>
          <w:sz w:val="24"/>
        </w:rPr>
        <w:t>вия по __ 23. 02. 2019</w:t>
      </w:r>
      <w:r>
        <w:rPr>
          <w:rFonts w:ascii="Arial" w:hAnsi="Arial" w:cs="Arial"/>
          <w:b/>
          <w:sz w:val="24"/>
        </w:rPr>
        <w:t xml:space="preserve"> г. Орган по сертификации продукции и услуг ООО «ЮЖНЫЙ ЦЕНТР СЕРТИФИКАЦИИ И ИСПЫТАНИЙ» (ООО «ЮГ-ТЕСТ»). Россия, 344000, г. Ростов-на-Дону, пр. Соколова, 58, тел./</w:t>
      </w:r>
      <w:r w:rsidR="0061130A">
        <w:rPr>
          <w:rFonts w:ascii="Arial" w:hAnsi="Arial" w:cs="Arial"/>
          <w:b/>
          <w:sz w:val="24"/>
        </w:rPr>
        <w:t xml:space="preserve">факс (863) 291-09-57, 219-77-04, </w:t>
      </w:r>
      <w:hyperlink r:id="rId25" w:history="1">
        <w:r w:rsidR="0061130A" w:rsidRPr="00F05DD5">
          <w:rPr>
            <w:rStyle w:val="aa"/>
            <w:rFonts w:ascii="Arial" w:hAnsi="Arial" w:cs="Arial"/>
            <w:b/>
            <w:sz w:val="24"/>
            <w:lang w:val="en-US"/>
          </w:rPr>
          <w:t>ugtest</w:t>
        </w:r>
        <w:r w:rsidR="0061130A" w:rsidRPr="00F05DD5">
          <w:rPr>
            <w:rStyle w:val="aa"/>
            <w:rFonts w:ascii="Arial" w:hAnsi="Arial" w:cs="Arial"/>
            <w:b/>
            <w:sz w:val="24"/>
          </w:rPr>
          <w:t>@</w:t>
        </w:r>
        <w:r w:rsidR="0061130A" w:rsidRPr="00F05DD5">
          <w:rPr>
            <w:rStyle w:val="aa"/>
            <w:rFonts w:ascii="Arial" w:hAnsi="Arial" w:cs="Arial"/>
            <w:b/>
            <w:sz w:val="24"/>
            <w:lang w:val="en-US"/>
          </w:rPr>
          <w:t>ugtest</w:t>
        </w:r>
        <w:r w:rsidR="0061130A" w:rsidRPr="00F05DD5">
          <w:rPr>
            <w:rStyle w:val="aa"/>
            <w:rFonts w:ascii="Arial" w:hAnsi="Arial" w:cs="Arial"/>
            <w:b/>
            <w:sz w:val="24"/>
          </w:rPr>
          <w:t>.</w:t>
        </w:r>
        <w:r w:rsidR="0061130A" w:rsidRPr="00F05DD5">
          <w:rPr>
            <w:rStyle w:val="aa"/>
            <w:rFonts w:ascii="Arial" w:hAnsi="Arial" w:cs="Arial"/>
            <w:b/>
            <w:sz w:val="24"/>
            <w:lang w:val="en-US"/>
          </w:rPr>
          <w:t>ru</w:t>
        </w:r>
      </w:hyperlink>
      <w:r w:rsidR="0061130A" w:rsidRPr="0061130A">
        <w:rPr>
          <w:rFonts w:ascii="Arial" w:hAnsi="Arial" w:cs="Arial"/>
          <w:b/>
          <w:sz w:val="24"/>
        </w:rPr>
        <w:t xml:space="preserve">. </w:t>
      </w:r>
      <w:r w:rsidR="0061130A">
        <w:rPr>
          <w:rFonts w:ascii="Arial" w:hAnsi="Arial" w:cs="Arial"/>
          <w:b/>
          <w:sz w:val="24"/>
        </w:rPr>
        <w:t xml:space="preserve">Аттестат аккредитации № РОСС </w:t>
      </w:r>
      <w:r w:rsidR="0061130A">
        <w:rPr>
          <w:rFonts w:ascii="Arial" w:hAnsi="Arial" w:cs="Arial"/>
          <w:b/>
          <w:sz w:val="24"/>
          <w:lang w:val="en-US"/>
        </w:rPr>
        <w:t>RU</w:t>
      </w:r>
      <w:r w:rsidR="0061130A">
        <w:rPr>
          <w:rFonts w:ascii="Arial" w:hAnsi="Arial" w:cs="Arial"/>
          <w:b/>
          <w:sz w:val="24"/>
        </w:rPr>
        <w:t xml:space="preserve">.0001. 10АЕ81, выдан 02. 07. 2013г. </w:t>
      </w:r>
      <w:proofErr w:type="spellStart"/>
      <w:r w:rsidR="0061130A">
        <w:rPr>
          <w:rFonts w:ascii="Arial" w:hAnsi="Arial" w:cs="Arial"/>
          <w:b/>
          <w:sz w:val="24"/>
        </w:rPr>
        <w:t>Росаккредитацией</w:t>
      </w:r>
      <w:proofErr w:type="spellEnd"/>
      <w:r w:rsidR="0061130A">
        <w:rPr>
          <w:rFonts w:ascii="Arial" w:hAnsi="Arial" w:cs="Arial"/>
          <w:b/>
          <w:sz w:val="24"/>
        </w:rPr>
        <w:t>.</w:t>
      </w:r>
      <w:r>
        <w:rPr>
          <w:rFonts w:ascii="Arial" w:hAnsi="Arial" w:cs="Arial"/>
          <w:b/>
          <w:sz w:val="24"/>
        </w:rPr>
        <w:t xml:space="preserve"> </w:t>
      </w:r>
    </w:p>
    <w:p w:rsidR="00AF3B8F" w:rsidRDefault="00AF3B8F" w:rsidP="00AF3B8F">
      <w:pPr>
        <w:ind w:right="-1043"/>
        <w:rPr>
          <w:b/>
          <w:sz w:val="24"/>
        </w:rPr>
      </w:pP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</w:p>
    <w:p w:rsidR="00AF3B8F" w:rsidRDefault="005456A9" w:rsidP="00AF3B8F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17 </w:t>
      </w:r>
      <w:r w:rsidR="00AF3B8F">
        <w:rPr>
          <w:rFonts w:ascii="Arial" w:hAnsi="Arial"/>
          <w:b/>
          <w:sz w:val="24"/>
        </w:rPr>
        <w:t xml:space="preserve"> СВИДЕТЕЛЬСТВО О КОНСЕРВАЦИИ И УПАКОВКЕ</w:t>
      </w: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отопительный газовый с водяным контуром АОГВ---------------- 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подвергнут в ОАО «</w:t>
      </w:r>
      <w:proofErr w:type="spellStart"/>
      <w:r>
        <w:rPr>
          <w:rFonts w:ascii="Arial" w:hAnsi="Arial"/>
          <w:b/>
          <w:sz w:val="24"/>
        </w:rPr>
        <w:t>Боринское</w:t>
      </w:r>
      <w:proofErr w:type="spellEnd"/>
      <w:r>
        <w:rPr>
          <w:rFonts w:ascii="Arial" w:hAnsi="Arial"/>
          <w:b/>
          <w:sz w:val="24"/>
        </w:rPr>
        <w:t>» консервации и упаковке согласно требованиям ГОСТ 20219.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Дата консервации --------------------------------------------------- 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Срок защиты  в условиях хранения 4 по ГОСТ 15150-69 – 1 год.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Консервацию и упаковку произвел -----------------------------------                 М.П.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/подпись/</w:t>
      </w:r>
    </w:p>
    <w:p w:rsidR="0061130A" w:rsidRDefault="002F627B" w:rsidP="0061130A">
      <w:pPr>
        <w:ind w:right="-5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34</w:t>
      </w:r>
    </w:p>
    <w:p w:rsidR="00212522" w:rsidRDefault="00212522"/>
    <w:p w:rsidR="00AF3B8F" w:rsidRDefault="00AF3B8F"/>
    <w:p w:rsidR="00446D8B" w:rsidRPr="00446D8B" w:rsidRDefault="00446D8B" w:rsidP="00446D8B">
      <w:pPr>
        <w:jc w:val="right"/>
        <w:rPr>
          <w:rFonts w:ascii="Arial" w:hAnsi="Arial" w:cs="Arial"/>
          <w:b/>
          <w:sz w:val="22"/>
          <w:szCs w:val="22"/>
        </w:rPr>
      </w:pPr>
      <w:r w:rsidRPr="00446D8B">
        <w:rPr>
          <w:rFonts w:ascii="Arial" w:hAnsi="Arial" w:cs="Arial"/>
          <w:b/>
          <w:sz w:val="24"/>
          <w:szCs w:val="24"/>
        </w:rPr>
        <w:lastRenderedPageBreak/>
        <w:t xml:space="preserve">                                                                                                   </w:t>
      </w:r>
      <w:r w:rsidRPr="00446D8B">
        <w:rPr>
          <w:rFonts w:ascii="Arial" w:hAnsi="Arial" w:cs="Arial"/>
          <w:b/>
          <w:sz w:val="22"/>
          <w:szCs w:val="22"/>
        </w:rPr>
        <w:t xml:space="preserve">Приложение № 2 </w:t>
      </w:r>
    </w:p>
    <w:p w:rsidR="00446D8B" w:rsidRPr="00446D8B" w:rsidRDefault="00446D8B" w:rsidP="00446D8B">
      <w:pPr>
        <w:rPr>
          <w:rFonts w:ascii="Arial" w:hAnsi="Arial" w:cs="Arial"/>
          <w:b/>
          <w:sz w:val="22"/>
          <w:szCs w:val="22"/>
        </w:rPr>
      </w:pPr>
    </w:p>
    <w:p w:rsidR="00446D8B" w:rsidRPr="00446D8B" w:rsidRDefault="00446D8B" w:rsidP="00446D8B">
      <w:pPr>
        <w:ind w:left="851"/>
        <w:rPr>
          <w:rFonts w:ascii="Arial" w:hAnsi="Arial" w:cs="Arial"/>
          <w:b/>
          <w:sz w:val="22"/>
          <w:szCs w:val="22"/>
        </w:rPr>
      </w:pPr>
    </w:p>
    <w:p w:rsidR="00446D8B" w:rsidRPr="00446D8B" w:rsidRDefault="00446D8B" w:rsidP="00446D8B">
      <w:pPr>
        <w:ind w:left="851"/>
        <w:jc w:val="center"/>
        <w:rPr>
          <w:rFonts w:ascii="Arial" w:hAnsi="Arial" w:cs="Arial"/>
          <w:b/>
          <w:sz w:val="24"/>
          <w:szCs w:val="24"/>
        </w:rPr>
      </w:pPr>
      <w:r w:rsidRPr="00446D8B">
        <w:rPr>
          <w:rFonts w:ascii="Arial" w:hAnsi="Arial" w:cs="Arial"/>
          <w:b/>
          <w:sz w:val="24"/>
          <w:szCs w:val="24"/>
        </w:rPr>
        <w:t>Отметки о неисправностях, замене деталей и ремонте</w:t>
      </w:r>
    </w:p>
    <w:p w:rsidR="00446D8B" w:rsidRPr="00446D8B" w:rsidRDefault="00446D8B" w:rsidP="00446D8B">
      <w:pPr>
        <w:ind w:left="851"/>
        <w:jc w:val="center"/>
        <w:rPr>
          <w:rFonts w:ascii="Arial" w:hAnsi="Arial" w:cs="Arial"/>
          <w:b/>
          <w:sz w:val="24"/>
          <w:szCs w:val="24"/>
        </w:rPr>
      </w:pPr>
      <w:r w:rsidRPr="00446D8B">
        <w:rPr>
          <w:rFonts w:ascii="Arial" w:hAnsi="Arial" w:cs="Arial"/>
          <w:b/>
          <w:sz w:val="24"/>
          <w:szCs w:val="24"/>
        </w:rPr>
        <w:t>(после установки котла/аппарата)</w:t>
      </w:r>
    </w:p>
    <w:p w:rsidR="00446D8B" w:rsidRPr="00446D8B" w:rsidRDefault="00446D8B" w:rsidP="00446D8B">
      <w:pPr>
        <w:ind w:left="851"/>
        <w:rPr>
          <w:rFonts w:ascii="Arial" w:hAnsi="Arial" w:cs="Arial"/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4212"/>
        <w:gridCol w:w="2315"/>
        <w:gridCol w:w="2666"/>
      </w:tblGrid>
      <w:tr w:rsidR="00446D8B" w:rsidRPr="00446D8B" w:rsidTr="002421C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>Кем произведен ремонт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>Подпись лица, производившего ремонт</w:t>
            </w:r>
          </w:p>
        </w:tc>
      </w:tr>
    </w:tbl>
    <w:p w:rsidR="00446D8B" w:rsidRPr="00DF5D1C" w:rsidRDefault="00446D8B" w:rsidP="00446D8B">
      <w:pPr>
        <w:ind w:left="851"/>
        <w:rPr>
          <w:b/>
          <w:sz w:val="24"/>
          <w:szCs w:val="24"/>
        </w:rPr>
      </w:pPr>
    </w:p>
    <w:p w:rsidR="00446D8B" w:rsidRDefault="00446D8B" w:rsidP="00446D8B">
      <w:pPr>
        <w:ind w:left="-284" w:right="-284"/>
        <w:rPr>
          <w:b/>
          <w:sz w:val="24"/>
        </w:rPr>
      </w:pPr>
    </w:p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5456A9" w:rsidRDefault="005456A9"/>
    <w:p w:rsidR="005456A9" w:rsidRDefault="005456A9"/>
    <w:p w:rsidR="005456A9" w:rsidRDefault="005456A9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Pr="008D2DAA" w:rsidRDefault="002F627B" w:rsidP="005456A9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33</w:t>
      </w:r>
    </w:p>
    <w:sectPr w:rsidR="008D2DAA" w:rsidRPr="008D2DAA" w:rsidSect="00E00CA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2851"/>
    <w:multiLevelType w:val="multilevel"/>
    <w:tmpl w:val="B5A03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082764D2"/>
    <w:multiLevelType w:val="hybridMultilevel"/>
    <w:tmpl w:val="39549FA2"/>
    <w:lvl w:ilvl="0" w:tplc="E850F7A6">
      <w:start w:val="2"/>
      <w:numFmt w:val="decimal"/>
      <w:lvlText w:val="%1"/>
      <w:lvlJc w:val="left"/>
      <w:pPr>
        <w:tabs>
          <w:tab w:val="num" w:pos="3585"/>
        </w:tabs>
        <w:ind w:left="35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61E60B64"/>
    <w:multiLevelType w:val="multilevel"/>
    <w:tmpl w:val="67546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522"/>
    <w:rsid w:val="000143F2"/>
    <w:rsid w:val="00072503"/>
    <w:rsid w:val="0009139E"/>
    <w:rsid w:val="000A31F1"/>
    <w:rsid w:val="001001CE"/>
    <w:rsid w:val="00135A66"/>
    <w:rsid w:val="00152D7C"/>
    <w:rsid w:val="001C553D"/>
    <w:rsid w:val="00212522"/>
    <w:rsid w:val="002171BC"/>
    <w:rsid w:val="002338F8"/>
    <w:rsid w:val="002421CF"/>
    <w:rsid w:val="00243CE6"/>
    <w:rsid w:val="002530A7"/>
    <w:rsid w:val="002572DB"/>
    <w:rsid w:val="002C5D8F"/>
    <w:rsid w:val="002F627B"/>
    <w:rsid w:val="00331CCA"/>
    <w:rsid w:val="00336E32"/>
    <w:rsid w:val="0036019A"/>
    <w:rsid w:val="003842CB"/>
    <w:rsid w:val="00397DA0"/>
    <w:rsid w:val="0041420F"/>
    <w:rsid w:val="00425C49"/>
    <w:rsid w:val="00446D8B"/>
    <w:rsid w:val="00472623"/>
    <w:rsid w:val="00505D07"/>
    <w:rsid w:val="00544622"/>
    <w:rsid w:val="005456A9"/>
    <w:rsid w:val="005640CB"/>
    <w:rsid w:val="0060126A"/>
    <w:rsid w:val="00605F66"/>
    <w:rsid w:val="00610E28"/>
    <w:rsid w:val="0061130A"/>
    <w:rsid w:val="0064246C"/>
    <w:rsid w:val="006A08B0"/>
    <w:rsid w:val="006F46B3"/>
    <w:rsid w:val="007362BC"/>
    <w:rsid w:val="007C11F8"/>
    <w:rsid w:val="007C77D2"/>
    <w:rsid w:val="007F3DBB"/>
    <w:rsid w:val="008018F7"/>
    <w:rsid w:val="008129BA"/>
    <w:rsid w:val="00831D86"/>
    <w:rsid w:val="00837488"/>
    <w:rsid w:val="00845F44"/>
    <w:rsid w:val="008A5B61"/>
    <w:rsid w:val="008B17B8"/>
    <w:rsid w:val="008D2DAA"/>
    <w:rsid w:val="008F476A"/>
    <w:rsid w:val="008F5C43"/>
    <w:rsid w:val="00936C1A"/>
    <w:rsid w:val="00944C38"/>
    <w:rsid w:val="00946E53"/>
    <w:rsid w:val="009908FC"/>
    <w:rsid w:val="00993BF4"/>
    <w:rsid w:val="009E4A8F"/>
    <w:rsid w:val="00A237C3"/>
    <w:rsid w:val="00A51DA5"/>
    <w:rsid w:val="00A704B1"/>
    <w:rsid w:val="00AB2899"/>
    <w:rsid w:val="00AF3B8F"/>
    <w:rsid w:val="00B06F73"/>
    <w:rsid w:val="00B13BDD"/>
    <w:rsid w:val="00B15AE7"/>
    <w:rsid w:val="00B51A36"/>
    <w:rsid w:val="00B55D46"/>
    <w:rsid w:val="00B75388"/>
    <w:rsid w:val="00B82E63"/>
    <w:rsid w:val="00B86330"/>
    <w:rsid w:val="00BD0CD2"/>
    <w:rsid w:val="00C16201"/>
    <w:rsid w:val="00C327D3"/>
    <w:rsid w:val="00C60611"/>
    <w:rsid w:val="00CE2EC6"/>
    <w:rsid w:val="00CF0D14"/>
    <w:rsid w:val="00D06A4D"/>
    <w:rsid w:val="00D32AA4"/>
    <w:rsid w:val="00DD47C2"/>
    <w:rsid w:val="00DE558A"/>
    <w:rsid w:val="00E00CAD"/>
    <w:rsid w:val="00E2457D"/>
    <w:rsid w:val="00E35153"/>
    <w:rsid w:val="00E71787"/>
    <w:rsid w:val="00E74F44"/>
    <w:rsid w:val="00ED6F7A"/>
    <w:rsid w:val="00F62157"/>
    <w:rsid w:val="00F76439"/>
    <w:rsid w:val="00FA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25E96AD4-4073-4924-B5C9-C807BA3D7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5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2522"/>
    <w:pPr>
      <w:keepNext/>
      <w:ind w:left="-567" w:right="-1617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212522"/>
    <w:pPr>
      <w:keepNext/>
      <w:ind w:right="-1050"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212522"/>
    <w:pPr>
      <w:keepNext/>
      <w:ind w:right="-1326" w:firstLine="720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semiHidden/>
    <w:unhideWhenUsed/>
    <w:qFormat/>
    <w:rsid w:val="00212522"/>
    <w:pPr>
      <w:keepNext/>
      <w:ind w:right="-1617"/>
      <w:outlineLvl w:val="3"/>
    </w:pPr>
    <w:rPr>
      <w:b/>
      <w:sz w:val="40"/>
    </w:rPr>
  </w:style>
  <w:style w:type="paragraph" w:styleId="5">
    <w:name w:val="heading 5"/>
    <w:basedOn w:val="a"/>
    <w:next w:val="a"/>
    <w:link w:val="50"/>
    <w:semiHidden/>
    <w:unhideWhenUsed/>
    <w:qFormat/>
    <w:rsid w:val="00212522"/>
    <w:pPr>
      <w:keepNext/>
      <w:ind w:right="-1617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semiHidden/>
    <w:unhideWhenUsed/>
    <w:qFormat/>
    <w:rsid w:val="00212522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semiHidden/>
    <w:unhideWhenUsed/>
    <w:qFormat/>
    <w:rsid w:val="00212522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semiHidden/>
    <w:unhideWhenUsed/>
    <w:qFormat/>
    <w:rsid w:val="0021252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212522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252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212522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21252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21252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21252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212522"/>
    <w:pPr>
      <w:ind w:right="-1617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 Indent"/>
    <w:basedOn w:val="a"/>
    <w:link w:val="a6"/>
    <w:semiHidden/>
    <w:unhideWhenUsed/>
    <w:rsid w:val="00212522"/>
    <w:pPr>
      <w:ind w:right="-1333" w:firstLine="720"/>
    </w:pPr>
    <w:rPr>
      <w:b/>
      <w:sz w:val="24"/>
    </w:rPr>
  </w:style>
  <w:style w:type="character" w:customStyle="1" w:styleId="a6">
    <w:name w:val="Основной текст с отступом Знак"/>
    <w:basedOn w:val="a0"/>
    <w:link w:val="a5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212522"/>
    <w:pPr>
      <w:ind w:right="-1050"/>
      <w:jc w:val="both"/>
    </w:pPr>
    <w:rPr>
      <w:b/>
      <w:sz w:val="24"/>
    </w:rPr>
  </w:style>
  <w:style w:type="character" w:customStyle="1" w:styleId="22">
    <w:name w:val="Основной текст 2 Знак"/>
    <w:basedOn w:val="a0"/>
    <w:link w:val="21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212522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3">
    <w:name w:val="Body Text Indent 2"/>
    <w:basedOn w:val="a"/>
    <w:link w:val="24"/>
    <w:semiHidden/>
    <w:unhideWhenUsed/>
    <w:rsid w:val="00212522"/>
    <w:pPr>
      <w:ind w:right="-1050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125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2522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rsid w:val="00AF3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61130A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B06F73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06F73"/>
  </w:style>
  <w:style w:type="character" w:customStyle="1" w:styleId="ad">
    <w:name w:val="Текст примечания Знак"/>
    <w:basedOn w:val="a0"/>
    <w:link w:val="ac"/>
    <w:uiPriority w:val="99"/>
    <w:semiHidden/>
    <w:rsid w:val="00B06F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06F7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B06F7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0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image" Target="media/image10.tif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image" Target="media/image2.png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hyperlink" Target="mailto:ugtest@ugtest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7735299@rambler.ru" TargetMode="Externa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10" Type="http://schemas.openxmlformats.org/officeDocument/2006/relationships/oleObject" Target="embeddings/oleObject2.bin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8A3E91F-15B9-414A-9E6E-0D038BC58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7313</Words>
  <Characters>41686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2014-03-27T06:30:00Z</cp:lastPrinted>
  <dcterms:created xsi:type="dcterms:W3CDTF">2017-08-22T09:01:00Z</dcterms:created>
  <dcterms:modified xsi:type="dcterms:W3CDTF">2017-08-22T09:01:00Z</dcterms:modified>
</cp:coreProperties>
</file>